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AEF47D" w14:textId="6777EEFC" w:rsidR="001E796D" w:rsidRPr="003D58E1" w:rsidRDefault="00D24104">
      <w:pPr>
        <w:spacing w:after="0" w:line="259" w:lineRule="auto"/>
        <w:ind w:right="74"/>
        <w:jc w:val="center"/>
        <w:rPr>
          <w:sz w:val="28"/>
          <w:szCs w:val="28"/>
          <w:lang w:val="hu-HU"/>
        </w:rPr>
      </w:pPr>
      <w:r w:rsidRPr="003D58E1">
        <w:rPr>
          <w:b/>
          <w:sz w:val="28"/>
          <w:szCs w:val="28"/>
          <w:lang w:val="hu-HU"/>
        </w:rPr>
        <w:t xml:space="preserve">A </w:t>
      </w:r>
      <w:r w:rsidR="00EA3550" w:rsidRPr="003D58E1">
        <w:rPr>
          <w:b/>
          <w:sz w:val="28"/>
          <w:szCs w:val="28"/>
          <w:lang w:val="hu-HU"/>
        </w:rPr>
        <w:t xml:space="preserve">BSc </w:t>
      </w:r>
      <w:r w:rsidRPr="003D58E1">
        <w:rPr>
          <w:b/>
          <w:sz w:val="28"/>
          <w:szCs w:val="28"/>
          <w:lang w:val="hu-HU"/>
        </w:rPr>
        <w:t xml:space="preserve">szakdolgozat </w:t>
      </w:r>
      <w:r w:rsidR="00EA3550" w:rsidRPr="003D58E1">
        <w:rPr>
          <w:b/>
          <w:sz w:val="28"/>
          <w:szCs w:val="28"/>
          <w:lang w:val="hu-HU"/>
        </w:rPr>
        <w:t xml:space="preserve">meghirdetésének, </w:t>
      </w:r>
      <w:r w:rsidRPr="003D58E1">
        <w:rPr>
          <w:b/>
          <w:sz w:val="28"/>
          <w:szCs w:val="28"/>
          <w:lang w:val="hu-HU"/>
        </w:rPr>
        <w:t xml:space="preserve">elkészítésének és értékelésének rendje </w:t>
      </w:r>
    </w:p>
    <w:p w14:paraId="42E61DD3" w14:textId="77777777" w:rsidR="001E796D" w:rsidRPr="003D58E1" w:rsidRDefault="00D24104">
      <w:pPr>
        <w:spacing w:after="0" w:line="259" w:lineRule="auto"/>
        <w:ind w:left="0" w:right="2" w:firstLine="0"/>
        <w:jc w:val="center"/>
        <w:rPr>
          <w:lang w:val="hu-HU"/>
        </w:rPr>
      </w:pPr>
      <w:r w:rsidRPr="003D58E1">
        <w:rPr>
          <w:b/>
          <w:lang w:val="hu-HU"/>
        </w:rPr>
        <w:t xml:space="preserve"> </w:t>
      </w:r>
    </w:p>
    <w:p w14:paraId="11130D42" w14:textId="70FA0F6C" w:rsidR="001E796D" w:rsidRPr="003D58E1" w:rsidRDefault="00D24104">
      <w:pPr>
        <w:spacing w:after="0" w:line="259" w:lineRule="auto"/>
        <w:ind w:right="66"/>
        <w:jc w:val="center"/>
        <w:rPr>
          <w:lang w:val="hu-HU"/>
        </w:rPr>
      </w:pPr>
      <w:r w:rsidRPr="003D58E1">
        <w:rPr>
          <w:b/>
          <w:lang w:val="hu-HU"/>
        </w:rPr>
        <w:t xml:space="preserve">Kiegészítés a </w:t>
      </w:r>
      <w:r w:rsidR="001C100A">
        <w:rPr>
          <w:b/>
          <w:lang w:val="hu-HU"/>
        </w:rPr>
        <w:t>F</w:t>
      </w:r>
      <w:r w:rsidRPr="003D58E1">
        <w:rPr>
          <w:b/>
          <w:lang w:val="hu-HU"/>
        </w:rPr>
        <w:t>izika alapképzési szak tanrendjéhez</w:t>
      </w:r>
      <w:r w:rsidR="004B2C02" w:rsidRPr="003D58E1">
        <w:rPr>
          <w:b/>
          <w:lang w:val="hu-HU"/>
        </w:rPr>
        <w:t xml:space="preserve"> </w:t>
      </w:r>
    </w:p>
    <w:p w14:paraId="22F05C25" w14:textId="77777777" w:rsidR="001E796D" w:rsidRPr="003D58E1" w:rsidRDefault="00D24104">
      <w:pPr>
        <w:spacing w:after="0" w:line="259" w:lineRule="auto"/>
        <w:ind w:left="0" w:firstLine="0"/>
        <w:jc w:val="left"/>
        <w:rPr>
          <w:lang w:val="hu-HU"/>
        </w:rPr>
      </w:pPr>
      <w:r w:rsidRPr="003D58E1">
        <w:rPr>
          <w:lang w:val="hu-HU"/>
        </w:rPr>
        <w:t xml:space="preserve"> </w:t>
      </w:r>
    </w:p>
    <w:p w14:paraId="7A0BAFA2" w14:textId="481B2279" w:rsidR="001E796D" w:rsidRPr="003D58E1" w:rsidRDefault="006E5148" w:rsidP="006E5148">
      <w:pPr>
        <w:spacing w:after="18" w:line="259" w:lineRule="auto"/>
        <w:ind w:left="0" w:firstLine="0"/>
        <w:rPr>
          <w:lang w:val="hu-HU"/>
        </w:rPr>
      </w:pPr>
      <w:r w:rsidRPr="003D58E1">
        <w:rPr>
          <w:lang w:val="hu-HU"/>
        </w:rPr>
        <w:t>A szakdolgozat</w:t>
      </w:r>
      <w:r w:rsidR="006C1604" w:rsidRPr="003D58E1">
        <w:rPr>
          <w:lang w:val="hu-HU"/>
        </w:rPr>
        <w:t xml:space="preserve"> </w:t>
      </w:r>
      <w:r w:rsidRPr="003D58E1">
        <w:rPr>
          <w:lang w:val="hu-HU"/>
        </w:rPr>
        <w:t>készítés</w:t>
      </w:r>
      <w:r w:rsidR="006C1604" w:rsidRPr="003D58E1">
        <w:rPr>
          <w:lang w:val="hu-HU"/>
        </w:rPr>
        <w:t xml:space="preserve">ével kapcsolatos </w:t>
      </w:r>
      <w:r w:rsidRPr="003D58E1">
        <w:rPr>
          <w:lang w:val="hu-HU"/>
        </w:rPr>
        <w:t>alapvető szabályozás</w:t>
      </w:r>
      <w:r w:rsidR="00703E70" w:rsidRPr="003D58E1">
        <w:rPr>
          <w:lang w:val="hu-HU"/>
        </w:rPr>
        <w:t>oka</w:t>
      </w:r>
      <w:r w:rsidRPr="003D58E1">
        <w:rPr>
          <w:lang w:val="hu-HU"/>
        </w:rPr>
        <w:t>t a BME TVSz tartalmazza</w:t>
      </w:r>
      <w:r w:rsidR="00227F9A" w:rsidRPr="003D58E1">
        <w:rPr>
          <w:lang w:val="hu-HU"/>
        </w:rPr>
        <w:t xml:space="preserve">. Az alábbiak a </w:t>
      </w:r>
      <w:r w:rsidR="001C100A">
        <w:rPr>
          <w:lang w:val="hu-HU"/>
        </w:rPr>
        <w:t>F</w:t>
      </w:r>
      <w:r w:rsidR="00227F9A" w:rsidRPr="003D58E1">
        <w:rPr>
          <w:lang w:val="hu-HU"/>
        </w:rPr>
        <w:t xml:space="preserve">izika </w:t>
      </w:r>
      <w:r w:rsidR="00F1108F" w:rsidRPr="003D58E1">
        <w:rPr>
          <w:lang w:val="hu-HU"/>
        </w:rPr>
        <w:t>alap</w:t>
      </w:r>
      <w:r w:rsidR="00227F9A" w:rsidRPr="003D58E1">
        <w:rPr>
          <w:lang w:val="hu-HU"/>
        </w:rPr>
        <w:t>szakhoz kapcsolódó specifikus szabályozást foglalják össze.</w:t>
      </w:r>
    </w:p>
    <w:p w14:paraId="0AE854A2" w14:textId="77777777" w:rsidR="006E5148" w:rsidRPr="003D58E1" w:rsidRDefault="006E5148">
      <w:pPr>
        <w:spacing w:after="18" w:line="259" w:lineRule="auto"/>
        <w:ind w:left="0" w:firstLine="0"/>
        <w:jc w:val="left"/>
        <w:rPr>
          <w:lang w:val="hu-HU"/>
        </w:rPr>
      </w:pPr>
    </w:p>
    <w:p w14:paraId="2D5DE2E6" w14:textId="77777777" w:rsidR="001E796D" w:rsidRPr="003D58E1" w:rsidRDefault="00D24104">
      <w:pPr>
        <w:pStyle w:val="Cmsor1"/>
        <w:numPr>
          <w:ilvl w:val="0"/>
          <w:numId w:val="0"/>
        </w:numPr>
        <w:ind w:left="-5" w:right="0"/>
        <w:jc w:val="left"/>
        <w:rPr>
          <w:lang w:val="hu-HU"/>
        </w:rPr>
      </w:pPr>
      <w:r w:rsidRPr="003D58E1">
        <w:rPr>
          <w:lang w:val="hu-HU"/>
        </w:rPr>
        <w:t xml:space="preserve">Időkeretek </w:t>
      </w:r>
    </w:p>
    <w:p w14:paraId="05D64D93" w14:textId="77777777" w:rsidR="001E796D" w:rsidRPr="003D58E1" w:rsidRDefault="00D24104">
      <w:pPr>
        <w:spacing w:after="0" w:line="259" w:lineRule="auto"/>
        <w:ind w:left="0" w:firstLine="0"/>
        <w:jc w:val="left"/>
        <w:rPr>
          <w:lang w:val="hu-HU"/>
        </w:rPr>
      </w:pPr>
      <w:r w:rsidRPr="003D58E1">
        <w:rPr>
          <w:b/>
          <w:lang w:val="hu-HU"/>
        </w:rPr>
        <w:t xml:space="preserve"> </w:t>
      </w:r>
    </w:p>
    <w:p w14:paraId="096AC6D7" w14:textId="1474C97F" w:rsidR="001E796D" w:rsidRPr="003D58E1" w:rsidRDefault="00D24104">
      <w:pPr>
        <w:ind w:left="-5" w:right="57"/>
        <w:rPr>
          <w:lang w:val="hu-HU"/>
        </w:rPr>
      </w:pPr>
      <w:r w:rsidRPr="003D58E1">
        <w:rPr>
          <w:lang w:val="hu-HU"/>
        </w:rPr>
        <w:t xml:space="preserve">A </w:t>
      </w:r>
      <w:r w:rsidR="001C100A">
        <w:rPr>
          <w:lang w:val="hu-HU"/>
        </w:rPr>
        <w:t>F</w:t>
      </w:r>
      <w:r w:rsidRPr="003D58E1">
        <w:rPr>
          <w:lang w:val="hu-HU"/>
        </w:rPr>
        <w:t>izika</w:t>
      </w:r>
      <w:r w:rsidR="009A6074" w:rsidRPr="003D58E1">
        <w:rPr>
          <w:lang w:val="hu-HU"/>
        </w:rPr>
        <w:t xml:space="preserve"> </w:t>
      </w:r>
      <w:r w:rsidRPr="003D58E1">
        <w:rPr>
          <w:lang w:val="hu-HU"/>
        </w:rPr>
        <w:t>alapszakon (BS</w:t>
      </w:r>
      <w:r w:rsidR="00DD339F" w:rsidRPr="003D58E1">
        <w:rPr>
          <w:lang w:val="hu-HU"/>
        </w:rPr>
        <w:t>c</w:t>
      </w:r>
      <w:r w:rsidRPr="003D58E1">
        <w:rPr>
          <w:lang w:val="hu-HU"/>
        </w:rPr>
        <w:t>) a szakdolgozat elkészítésére a 6. szemeszterben heti</w:t>
      </w:r>
      <w:r w:rsidR="006E5148" w:rsidRPr="003D58E1">
        <w:rPr>
          <w:lang w:val="hu-HU"/>
        </w:rPr>
        <w:t xml:space="preserve"> </w:t>
      </w:r>
      <w:r w:rsidRPr="003D58E1">
        <w:rPr>
          <w:lang w:val="hu-HU"/>
        </w:rPr>
        <w:t xml:space="preserve">10 óra áll a hallgatók rendelkezésére. </w:t>
      </w:r>
    </w:p>
    <w:p w14:paraId="605ACFB0" w14:textId="77777777" w:rsidR="001E796D" w:rsidRPr="003D58E1" w:rsidRDefault="00D24104">
      <w:pPr>
        <w:spacing w:after="0" w:line="259" w:lineRule="auto"/>
        <w:ind w:left="0" w:firstLine="0"/>
        <w:jc w:val="left"/>
        <w:rPr>
          <w:lang w:val="hu-HU"/>
        </w:rPr>
      </w:pPr>
      <w:r w:rsidRPr="003D58E1">
        <w:rPr>
          <w:lang w:val="hu-HU"/>
        </w:rPr>
        <w:t xml:space="preserve"> </w:t>
      </w:r>
    </w:p>
    <w:p w14:paraId="16DE8BE0" w14:textId="52ACE8C1" w:rsidR="001E796D" w:rsidRPr="003D58E1" w:rsidRDefault="00D24104">
      <w:pPr>
        <w:pStyle w:val="Cmsor1"/>
        <w:numPr>
          <w:ilvl w:val="0"/>
          <w:numId w:val="0"/>
        </w:numPr>
        <w:ind w:left="-5" w:right="0"/>
        <w:jc w:val="left"/>
        <w:rPr>
          <w:lang w:val="hu-HU"/>
        </w:rPr>
      </w:pPr>
      <w:r w:rsidRPr="003D58E1">
        <w:rPr>
          <w:lang w:val="hu-HU"/>
        </w:rPr>
        <w:t xml:space="preserve">A témák </w:t>
      </w:r>
      <w:r w:rsidR="00AB3850" w:rsidRPr="003D58E1">
        <w:rPr>
          <w:lang w:val="hu-HU"/>
        </w:rPr>
        <w:t>meghirdetése</w:t>
      </w:r>
      <w:r w:rsidR="00BC2AEB" w:rsidRPr="003D58E1">
        <w:rPr>
          <w:lang w:val="hu-HU"/>
        </w:rPr>
        <w:t xml:space="preserve"> és</w:t>
      </w:r>
      <w:r w:rsidR="00AB3850" w:rsidRPr="003D58E1">
        <w:rPr>
          <w:lang w:val="hu-HU"/>
        </w:rPr>
        <w:t xml:space="preserve"> </w:t>
      </w:r>
      <w:r w:rsidRPr="003D58E1">
        <w:rPr>
          <w:lang w:val="hu-HU"/>
        </w:rPr>
        <w:t xml:space="preserve">kiadása </w:t>
      </w:r>
    </w:p>
    <w:p w14:paraId="7C104124" w14:textId="10CBBD66" w:rsidR="00435085" w:rsidRPr="003D58E1" w:rsidRDefault="00D24104" w:rsidP="009C2651">
      <w:pPr>
        <w:spacing w:after="0" w:line="259" w:lineRule="auto"/>
        <w:ind w:left="0" w:firstLine="0"/>
        <w:jc w:val="left"/>
        <w:rPr>
          <w:lang w:val="hu-HU"/>
        </w:rPr>
      </w:pPr>
      <w:r w:rsidRPr="003D58E1">
        <w:rPr>
          <w:b/>
          <w:lang w:val="hu-HU"/>
        </w:rPr>
        <w:t xml:space="preserve"> </w:t>
      </w:r>
    </w:p>
    <w:p w14:paraId="7B54D6F5" w14:textId="77777777" w:rsidR="00D61732" w:rsidRPr="009C2651" w:rsidRDefault="00D61732" w:rsidP="00D61732">
      <w:pPr>
        <w:ind w:left="0" w:right="57" w:firstLine="0"/>
        <w:rPr>
          <w:lang w:val="hu-HU"/>
        </w:rPr>
      </w:pPr>
      <w:r w:rsidRPr="003D58E1">
        <w:rPr>
          <w:lang w:val="hu-HU"/>
        </w:rPr>
        <w:t xml:space="preserve">A témák meghirdetése és kiadása a Dékáni Hivatal honlapján keresztül, az ott közzétett eljárással és határidőkkel történik. A meghirdetésre benyújtott témák közzétételét a </w:t>
      </w:r>
      <w:r>
        <w:rPr>
          <w:lang w:val="hu-HU"/>
        </w:rPr>
        <w:t>F</w:t>
      </w:r>
      <w:r w:rsidRPr="003D58E1">
        <w:rPr>
          <w:lang w:val="hu-HU"/>
        </w:rPr>
        <w:t>izik</w:t>
      </w:r>
      <w:r>
        <w:rPr>
          <w:lang w:val="hu-HU"/>
        </w:rPr>
        <w:t>a</w:t>
      </w:r>
      <w:r w:rsidRPr="003D58E1">
        <w:rPr>
          <w:lang w:val="hu-HU"/>
        </w:rPr>
        <w:t xml:space="preserve"> alapszak szakfelelőse hagyja jóvá.</w:t>
      </w:r>
    </w:p>
    <w:p w14:paraId="5B397B67" w14:textId="77777777" w:rsidR="00D61732" w:rsidRDefault="00D61732" w:rsidP="004F0579">
      <w:pPr>
        <w:pStyle w:val="Default"/>
        <w:jc w:val="both"/>
        <w:rPr>
          <w:rFonts w:ascii="Arial" w:hAnsi="Arial" w:cs="Arial"/>
        </w:rPr>
      </w:pPr>
    </w:p>
    <w:p w14:paraId="099FD87F" w14:textId="36CFC15A" w:rsidR="00485D3F" w:rsidRDefault="004F0579" w:rsidP="004F0579">
      <w:pPr>
        <w:pStyle w:val="Default"/>
        <w:jc w:val="both"/>
        <w:rPr>
          <w:rFonts w:ascii="Arial" w:hAnsi="Arial" w:cs="Arial"/>
        </w:rPr>
      </w:pPr>
      <w:r w:rsidRPr="004F0579">
        <w:rPr>
          <w:rFonts w:ascii="Arial" w:hAnsi="Arial" w:cs="Arial"/>
        </w:rPr>
        <w:t>A szakdolgozat t</w:t>
      </w:r>
      <w:r w:rsidR="00DD339F" w:rsidRPr="004F0579">
        <w:rPr>
          <w:rFonts w:ascii="Arial" w:hAnsi="Arial" w:cs="Arial"/>
        </w:rPr>
        <w:t>émavezető</w:t>
      </w:r>
      <w:r w:rsidRPr="004F0579">
        <w:rPr>
          <w:rFonts w:ascii="Arial" w:hAnsi="Arial" w:cs="Arial"/>
        </w:rPr>
        <w:t>je</w:t>
      </w:r>
      <w:r w:rsidR="002F6D89">
        <w:rPr>
          <w:rFonts w:ascii="Arial" w:hAnsi="Arial" w:cs="Arial"/>
        </w:rPr>
        <w:t xml:space="preserve"> </w:t>
      </w:r>
      <w:r w:rsidRPr="004F0579">
        <w:rPr>
          <w:rFonts w:ascii="Arial" w:hAnsi="Arial" w:cs="Arial"/>
        </w:rPr>
        <w:t>magyarországi felsőfokú oktatási intézmény</w:t>
      </w:r>
      <w:r w:rsidR="006D56FF">
        <w:rPr>
          <w:rFonts w:ascii="Arial" w:hAnsi="Arial" w:cs="Arial"/>
        </w:rPr>
        <w:t>ek</w:t>
      </w:r>
      <w:r w:rsidR="002F6D89">
        <w:rPr>
          <w:rFonts w:ascii="Arial" w:hAnsi="Arial" w:cs="Arial"/>
        </w:rPr>
        <w:t xml:space="preserve"> vagy kutatóintézet</w:t>
      </w:r>
      <w:r w:rsidR="006D56FF">
        <w:rPr>
          <w:rFonts w:ascii="Arial" w:hAnsi="Arial" w:cs="Arial"/>
        </w:rPr>
        <w:t>ek</w:t>
      </w:r>
      <w:r w:rsidRPr="004F0579">
        <w:rPr>
          <w:rFonts w:ascii="Arial" w:hAnsi="Arial" w:cs="Arial"/>
        </w:rPr>
        <w:t xml:space="preserve"> főállású, teljes vagy részmunkaidőben közalkalmazottként vagy megbízási jogviszony keretében foglalkoztatott oktatója, kutatója, mestertanára, mesteroktatója, tanszéki mérnöke, professor emeritusa</w:t>
      </w:r>
      <w:r w:rsidR="002F6D89">
        <w:rPr>
          <w:rFonts w:ascii="Arial" w:hAnsi="Arial" w:cs="Arial"/>
        </w:rPr>
        <w:t xml:space="preserve"> vagy</w:t>
      </w:r>
      <w:r w:rsidRPr="004F0579">
        <w:rPr>
          <w:rFonts w:ascii="Arial" w:hAnsi="Arial" w:cs="Arial"/>
        </w:rPr>
        <w:t xml:space="preserve"> doktorandusza</w:t>
      </w:r>
      <w:r w:rsidR="002F6D89">
        <w:rPr>
          <w:rFonts w:ascii="Arial" w:hAnsi="Arial" w:cs="Arial"/>
        </w:rPr>
        <w:t>,</w:t>
      </w:r>
      <w:r w:rsidRPr="004F0579">
        <w:rPr>
          <w:rFonts w:ascii="Arial" w:hAnsi="Arial" w:cs="Arial"/>
        </w:rPr>
        <w:t xml:space="preserve"> </w:t>
      </w:r>
      <w:r w:rsidR="006D56FF">
        <w:rPr>
          <w:rFonts w:ascii="Arial" w:hAnsi="Arial" w:cs="Arial"/>
        </w:rPr>
        <w:t>valamint</w:t>
      </w:r>
      <w:r w:rsidR="009C2651">
        <w:rPr>
          <w:rFonts w:ascii="Arial" w:hAnsi="Arial" w:cs="Arial"/>
        </w:rPr>
        <w:t xml:space="preserve"> </w:t>
      </w:r>
      <w:r w:rsidR="002F6D89">
        <w:rPr>
          <w:rFonts w:ascii="Arial" w:hAnsi="Arial" w:cs="Arial"/>
        </w:rPr>
        <w:t>ipari és fejlesztő cégek</w:t>
      </w:r>
      <w:r w:rsidR="00270CC7" w:rsidRPr="004F0579">
        <w:rPr>
          <w:rFonts w:ascii="Arial" w:hAnsi="Arial" w:cs="Arial"/>
        </w:rPr>
        <w:t xml:space="preserve"> legalább felsőfokú végzettség</w:t>
      </w:r>
      <w:r w:rsidR="006D56FF">
        <w:rPr>
          <w:rFonts w:ascii="Arial" w:hAnsi="Arial" w:cs="Arial"/>
        </w:rPr>
        <w:t>gel rendelkező munkatársa</w:t>
      </w:r>
      <w:r w:rsidR="00270CC7" w:rsidRPr="004F0579">
        <w:rPr>
          <w:rFonts w:ascii="Arial" w:hAnsi="Arial" w:cs="Arial"/>
        </w:rPr>
        <w:t xml:space="preserve"> lehet</w:t>
      </w:r>
      <w:r w:rsidR="00DD339F" w:rsidRPr="004F0579">
        <w:rPr>
          <w:rFonts w:ascii="Arial" w:hAnsi="Arial" w:cs="Arial"/>
        </w:rPr>
        <w:t xml:space="preserve">. </w:t>
      </w:r>
      <w:r w:rsidR="002F6D89">
        <w:rPr>
          <w:rFonts w:ascii="Arial" w:hAnsi="Arial" w:cs="Arial"/>
        </w:rPr>
        <w:t>Amennyiben a témavezető</w:t>
      </w:r>
      <w:r w:rsidR="007E0180">
        <w:rPr>
          <w:rFonts w:ascii="Arial" w:hAnsi="Arial" w:cs="Arial"/>
        </w:rPr>
        <w:t xml:space="preserve">nek </w:t>
      </w:r>
      <w:r w:rsidR="00D24104" w:rsidRPr="004F0579">
        <w:rPr>
          <w:rFonts w:ascii="Arial" w:hAnsi="Arial" w:cs="Arial"/>
        </w:rPr>
        <w:t xml:space="preserve">a BME </w:t>
      </w:r>
      <w:r w:rsidR="007E0180">
        <w:rPr>
          <w:rFonts w:ascii="Arial" w:hAnsi="Arial" w:cs="Arial"/>
        </w:rPr>
        <w:t xml:space="preserve">TTK </w:t>
      </w:r>
      <w:r w:rsidR="00D24104" w:rsidRPr="004F0579">
        <w:rPr>
          <w:rFonts w:ascii="Arial" w:hAnsi="Arial" w:cs="Arial"/>
        </w:rPr>
        <w:t>Fizikai Intézet</w:t>
      </w:r>
      <w:r w:rsidR="002F6D89">
        <w:rPr>
          <w:rFonts w:ascii="Arial" w:hAnsi="Arial" w:cs="Arial"/>
        </w:rPr>
        <w:t>é</w:t>
      </w:r>
      <w:r w:rsidR="007E0180">
        <w:rPr>
          <w:rFonts w:ascii="Arial" w:hAnsi="Arial" w:cs="Arial"/>
        </w:rPr>
        <w:t>vel</w:t>
      </w:r>
      <w:r w:rsidR="009C2651">
        <w:rPr>
          <w:rFonts w:ascii="Arial" w:hAnsi="Arial" w:cs="Arial"/>
        </w:rPr>
        <w:t xml:space="preserve"> (FI)</w:t>
      </w:r>
      <w:r w:rsidR="00D24104" w:rsidRPr="004F0579">
        <w:rPr>
          <w:rFonts w:ascii="Arial" w:hAnsi="Arial" w:cs="Arial"/>
        </w:rPr>
        <w:t xml:space="preserve"> vagy Nukleáris Technikai Intézet</w:t>
      </w:r>
      <w:r w:rsidR="002F6D89">
        <w:rPr>
          <w:rFonts w:ascii="Arial" w:hAnsi="Arial" w:cs="Arial"/>
        </w:rPr>
        <w:t>é</w:t>
      </w:r>
      <w:r w:rsidR="007E0180">
        <w:rPr>
          <w:rFonts w:ascii="Arial" w:hAnsi="Arial" w:cs="Arial"/>
        </w:rPr>
        <w:t>vel</w:t>
      </w:r>
      <w:r w:rsidR="009C2651">
        <w:rPr>
          <w:rFonts w:ascii="Arial" w:hAnsi="Arial" w:cs="Arial"/>
        </w:rPr>
        <w:t xml:space="preserve"> (NTI)</w:t>
      </w:r>
      <w:r w:rsidR="007E0180">
        <w:rPr>
          <w:rFonts w:ascii="Arial" w:hAnsi="Arial" w:cs="Arial"/>
        </w:rPr>
        <w:t xml:space="preserve"> nincs foglalkoztatásra irányuló jogviszonya</w:t>
      </w:r>
      <w:r w:rsidR="009C2651">
        <w:rPr>
          <w:rFonts w:ascii="Arial" w:hAnsi="Arial" w:cs="Arial"/>
        </w:rPr>
        <w:t xml:space="preserve"> (külső témavezető)</w:t>
      </w:r>
      <w:r w:rsidR="007E0180">
        <w:rPr>
          <w:rFonts w:ascii="Arial" w:hAnsi="Arial" w:cs="Arial"/>
        </w:rPr>
        <w:t>,</w:t>
      </w:r>
      <w:r w:rsidR="006D56FF">
        <w:rPr>
          <w:rFonts w:ascii="Arial" w:hAnsi="Arial" w:cs="Arial"/>
        </w:rPr>
        <w:t xml:space="preserve"> a szakdolgozathoz a két intézet</w:t>
      </w:r>
      <w:r w:rsidR="009C2651">
        <w:rPr>
          <w:rFonts w:ascii="Arial" w:hAnsi="Arial" w:cs="Arial"/>
        </w:rPr>
        <w:t xml:space="preserve"> valamelyikével</w:t>
      </w:r>
      <w:r w:rsidR="006D56FF">
        <w:rPr>
          <w:rFonts w:ascii="Arial" w:hAnsi="Arial" w:cs="Arial"/>
        </w:rPr>
        <w:t xml:space="preserve"> </w:t>
      </w:r>
      <w:r w:rsidR="007E0180">
        <w:rPr>
          <w:rFonts w:ascii="Arial" w:hAnsi="Arial" w:cs="Arial"/>
        </w:rPr>
        <w:t>munkaviszonyban álló</w:t>
      </w:r>
      <w:r w:rsidR="006D56FF">
        <w:rPr>
          <w:rFonts w:ascii="Arial" w:hAnsi="Arial" w:cs="Arial"/>
        </w:rPr>
        <w:t xml:space="preserve">, </w:t>
      </w:r>
      <w:r w:rsidR="00485D3F" w:rsidRPr="004F0579">
        <w:rPr>
          <w:rFonts w:ascii="Arial" w:hAnsi="Arial" w:cs="Arial"/>
        </w:rPr>
        <w:t xml:space="preserve">legalább PhD fokozattal rendelkező </w:t>
      </w:r>
      <w:r w:rsidR="00D24104" w:rsidRPr="004F0579">
        <w:rPr>
          <w:rFonts w:ascii="Arial" w:hAnsi="Arial" w:cs="Arial"/>
        </w:rPr>
        <w:t xml:space="preserve">konzulenst kell kijelölni. </w:t>
      </w:r>
    </w:p>
    <w:p w14:paraId="35314369" w14:textId="2548CE24" w:rsidR="001E796D" w:rsidRPr="003D58E1" w:rsidRDefault="001E796D">
      <w:pPr>
        <w:spacing w:after="0" w:line="259" w:lineRule="auto"/>
        <w:ind w:left="0" w:firstLine="0"/>
        <w:jc w:val="left"/>
        <w:rPr>
          <w:lang w:val="hu-HU"/>
        </w:rPr>
      </w:pPr>
    </w:p>
    <w:p w14:paraId="3DF3D7C8" w14:textId="456FA9F4" w:rsidR="001E796D" w:rsidRPr="003D58E1" w:rsidRDefault="00D24104">
      <w:pPr>
        <w:ind w:left="-5" w:right="57"/>
        <w:rPr>
          <w:lang w:val="hu-HU"/>
        </w:rPr>
      </w:pPr>
      <w:r w:rsidRPr="003D58E1">
        <w:rPr>
          <w:lang w:val="hu-HU"/>
        </w:rPr>
        <w:t>A tém</w:t>
      </w:r>
      <w:r w:rsidR="007459AF" w:rsidRPr="003D58E1">
        <w:rPr>
          <w:lang w:val="hu-HU"/>
        </w:rPr>
        <w:t>a</w:t>
      </w:r>
      <w:r w:rsidRPr="003D58E1">
        <w:rPr>
          <w:lang w:val="hu-HU"/>
        </w:rPr>
        <w:t xml:space="preserve"> </w:t>
      </w:r>
      <w:r w:rsidR="007459AF" w:rsidRPr="003D58E1">
        <w:rPr>
          <w:lang w:val="hu-HU"/>
        </w:rPr>
        <w:t xml:space="preserve">anyatanszéke </w:t>
      </w:r>
      <w:r w:rsidR="009C2651">
        <w:rPr>
          <w:lang w:val="hu-HU"/>
        </w:rPr>
        <w:t xml:space="preserve">a </w:t>
      </w:r>
      <w:r w:rsidR="009C2651" w:rsidRPr="004F0579">
        <w:rPr>
          <w:szCs w:val="24"/>
          <w:lang w:val="hu-HU"/>
        </w:rPr>
        <w:t xml:space="preserve">BME </w:t>
      </w:r>
      <w:r w:rsidR="009C2651">
        <w:t xml:space="preserve">TTK </w:t>
      </w:r>
      <w:r w:rsidR="009C2651" w:rsidRPr="004F0579">
        <w:rPr>
          <w:szCs w:val="24"/>
          <w:lang w:val="hu-HU"/>
        </w:rPr>
        <w:t>F</w:t>
      </w:r>
      <w:r w:rsidR="009C2651">
        <w:rPr>
          <w:szCs w:val="24"/>
          <w:lang w:val="hu-HU"/>
        </w:rPr>
        <w:t>I</w:t>
      </w:r>
      <w:r w:rsidR="009C2651" w:rsidRPr="004F0579">
        <w:rPr>
          <w:szCs w:val="24"/>
          <w:lang w:val="hu-HU"/>
        </w:rPr>
        <w:t xml:space="preserve"> vagy N</w:t>
      </w:r>
      <w:r w:rsidR="009C2651">
        <w:rPr>
          <w:szCs w:val="24"/>
          <w:lang w:val="hu-HU"/>
        </w:rPr>
        <w:t>TI,</w:t>
      </w:r>
      <w:r w:rsidR="009C2651">
        <w:t xml:space="preserve"> </w:t>
      </w:r>
      <w:r w:rsidR="007459AF" w:rsidRPr="003D58E1">
        <w:rPr>
          <w:lang w:val="hu-HU"/>
        </w:rPr>
        <w:t>a témavezetőt</w:t>
      </w:r>
      <w:r w:rsidR="00270CC7" w:rsidRPr="003D58E1">
        <w:rPr>
          <w:lang w:val="hu-HU"/>
        </w:rPr>
        <w:t xml:space="preserve">, külső témavezető esetén </w:t>
      </w:r>
      <w:r w:rsidR="001C100A">
        <w:rPr>
          <w:lang w:val="hu-HU"/>
        </w:rPr>
        <w:t>a</w:t>
      </w:r>
      <w:r w:rsidR="009C2651">
        <w:rPr>
          <w:lang w:val="hu-HU"/>
        </w:rPr>
        <w:t xml:space="preserve"> </w:t>
      </w:r>
      <w:r w:rsidR="00270CC7" w:rsidRPr="003D58E1">
        <w:rPr>
          <w:lang w:val="hu-HU"/>
        </w:rPr>
        <w:t>konzulenst</w:t>
      </w:r>
      <w:r w:rsidR="007459AF" w:rsidRPr="003D58E1">
        <w:rPr>
          <w:lang w:val="hu-HU"/>
        </w:rPr>
        <w:t xml:space="preserve"> foglalkoztató tanszék</w:t>
      </w:r>
      <w:r w:rsidR="009C2651">
        <w:rPr>
          <w:lang w:val="hu-HU"/>
        </w:rPr>
        <w:t>e</w:t>
      </w:r>
      <w:r w:rsidR="007459AF" w:rsidRPr="003D58E1">
        <w:rPr>
          <w:lang w:val="hu-HU"/>
        </w:rPr>
        <w:t xml:space="preserve">. </w:t>
      </w:r>
      <w:r w:rsidRPr="003D58E1">
        <w:rPr>
          <w:lang w:val="hu-HU"/>
        </w:rPr>
        <w:t xml:space="preserve">Az anyatanszék felel a záróvizsgával kapcsolatos oktatásszervezési kérdések lebonyolításáért. </w:t>
      </w:r>
    </w:p>
    <w:p w14:paraId="4EA9D5D1" w14:textId="18F85A3A" w:rsidR="001E796D" w:rsidRPr="003D58E1" w:rsidRDefault="001E796D" w:rsidP="00C21FF4">
      <w:pPr>
        <w:spacing w:after="0" w:line="259" w:lineRule="auto"/>
        <w:ind w:left="0" w:firstLine="0"/>
        <w:jc w:val="left"/>
        <w:rPr>
          <w:lang w:val="hu-HU"/>
        </w:rPr>
      </w:pPr>
    </w:p>
    <w:p w14:paraId="6521338F" w14:textId="7B667C2D" w:rsidR="006E5148" w:rsidRPr="003D58E1" w:rsidRDefault="00D24104" w:rsidP="006E5148">
      <w:pPr>
        <w:ind w:left="-15" w:right="57" w:firstLine="0"/>
        <w:rPr>
          <w:lang w:val="hu-HU"/>
        </w:rPr>
      </w:pPr>
      <w:r w:rsidRPr="003D58E1">
        <w:rPr>
          <w:lang w:val="hu-HU"/>
        </w:rPr>
        <w:t xml:space="preserve">A „Szakdolgozat-készítés” </w:t>
      </w:r>
      <w:r w:rsidR="001C100A">
        <w:rPr>
          <w:lang w:val="hu-HU"/>
        </w:rPr>
        <w:t xml:space="preserve">évközi </w:t>
      </w:r>
      <w:r w:rsidRPr="003D58E1">
        <w:rPr>
          <w:lang w:val="hu-HU"/>
        </w:rPr>
        <w:t>jeggyel végződő tantárgy</w:t>
      </w:r>
      <w:r w:rsidR="008754D8" w:rsidRPr="003D58E1">
        <w:rPr>
          <w:lang w:val="hu-HU"/>
        </w:rPr>
        <w:t>, amelynek</w:t>
      </w:r>
      <w:r w:rsidRPr="003D58E1">
        <w:rPr>
          <w:lang w:val="hu-HU"/>
        </w:rPr>
        <w:t xml:space="preserve"> </w:t>
      </w:r>
      <w:r w:rsidR="008754D8" w:rsidRPr="003D58E1">
        <w:rPr>
          <w:lang w:val="hu-HU"/>
        </w:rPr>
        <w:t>érdemjegyét</w:t>
      </w:r>
      <w:r w:rsidR="008334D0" w:rsidRPr="003D58E1">
        <w:rPr>
          <w:lang w:val="hu-HU"/>
        </w:rPr>
        <w:t xml:space="preserve"> </w:t>
      </w:r>
      <w:r w:rsidRPr="003D58E1">
        <w:rPr>
          <w:lang w:val="hu-HU"/>
        </w:rPr>
        <w:t>a témavezető</w:t>
      </w:r>
      <w:r w:rsidR="007459AF" w:rsidRPr="003D58E1">
        <w:rPr>
          <w:lang w:val="hu-HU"/>
        </w:rPr>
        <w:t xml:space="preserve"> állapítja meg</w:t>
      </w:r>
      <w:r w:rsidRPr="003D58E1">
        <w:rPr>
          <w:lang w:val="hu-HU"/>
        </w:rPr>
        <w:t xml:space="preserve">. Ettől különbözik a </w:t>
      </w:r>
      <w:r w:rsidR="006E5148" w:rsidRPr="003D58E1">
        <w:rPr>
          <w:lang w:val="hu-HU"/>
        </w:rPr>
        <w:t>szakdolgozat</w:t>
      </w:r>
      <w:r w:rsidRPr="003D58E1">
        <w:rPr>
          <w:lang w:val="hu-HU"/>
        </w:rPr>
        <w:t xml:space="preserve"> </w:t>
      </w:r>
      <w:r w:rsidR="006E5148" w:rsidRPr="003D58E1">
        <w:rPr>
          <w:lang w:val="hu-HU"/>
        </w:rPr>
        <w:t>minősítése, amelyet</w:t>
      </w:r>
      <w:r w:rsidRPr="003D58E1">
        <w:rPr>
          <w:lang w:val="hu-HU"/>
        </w:rPr>
        <w:t xml:space="preserve"> a</w:t>
      </w:r>
      <w:r w:rsidR="006E5148" w:rsidRPr="003D58E1">
        <w:rPr>
          <w:lang w:val="hu-HU"/>
        </w:rPr>
        <w:t xml:space="preserve"> záróvizsga értékelésének részeként a</w:t>
      </w:r>
      <w:r w:rsidRPr="003D58E1">
        <w:rPr>
          <w:lang w:val="hu-HU"/>
        </w:rPr>
        <w:t xml:space="preserve"> Záróvizsga Bizottság állapít meg. </w:t>
      </w:r>
    </w:p>
    <w:p w14:paraId="22FAC226" w14:textId="77777777" w:rsidR="008754D8" w:rsidRPr="003D58E1" w:rsidRDefault="008754D8" w:rsidP="006E5148">
      <w:pPr>
        <w:ind w:left="-15" w:right="57" w:firstLine="0"/>
        <w:rPr>
          <w:lang w:val="hu-HU"/>
        </w:rPr>
      </w:pPr>
    </w:p>
    <w:p w14:paraId="42841702" w14:textId="1CCA9675" w:rsidR="001E796D" w:rsidRPr="003D58E1" w:rsidRDefault="00D24104" w:rsidP="006E5148">
      <w:pPr>
        <w:ind w:left="-15" w:right="57" w:firstLine="0"/>
        <w:rPr>
          <w:lang w:val="hu-HU"/>
        </w:rPr>
      </w:pPr>
      <w:r w:rsidRPr="003D58E1">
        <w:rPr>
          <w:lang w:val="hu-HU"/>
        </w:rPr>
        <w:t xml:space="preserve">Az elkészült és beadott szakdolgozatot bíráltatni kell. A </w:t>
      </w:r>
      <w:r w:rsidRPr="003D58E1">
        <w:rPr>
          <w:iCs/>
          <w:lang w:val="hu-HU"/>
        </w:rPr>
        <w:t>bíráló</w:t>
      </w:r>
      <w:r w:rsidRPr="003D58E1">
        <w:rPr>
          <w:lang w:val="hu-HU"/>
        </w:rPr>
        <w:t xml:space="preserve"> és a </w:t>
      </w:r>
      <w:r w:rsidRPr="003D58E1">
        <w:rPr>
          <w:iCs/>
          <w:lang w:val="hu-HU"/>
        </w:rPr>
        <w:t>témavezető</w:t>
      </w:r>
      <w:r w:rsidRPr="003D58E1">
        <w:rPr>
          <w:i/>
          <w:lang w:val="hu-HU"/>
        </w:rPr>
        <w:t xml:space="preserve"> </w:t>
      </w:r>
      <w:r w:rsidRPr="003D58E1">
        <w:rPr>
          <w:lang w:val="hu-HU"/>
        </w:rPr>
        <w:t xml:space="preserve">külön-külön javaslatot tesz a Záróvizsga Bizottságnak a szakdolgozat minősítésére. </w:t>
      </w:r>
    </w:p>
    <w:p w14:paraId="413952D1" w14:textId="76182405" w:rsidR="007459AF" w:rsidRDefault="007459AF" w:rsidP="007459AF">
      <w:pPr>
        <w:ind w:left="-15" w:right="57" w:firstLine="0"/>
        <w:rPr>
          <w:lang w:val="hu-HU"/>
        </w:rPr>
      </w:pPr>
    </w:p>
    <w:p w14:paraId="172ABE71" w14:textId="5DD8BACF" w:rsidR="009C2651" w:rsidRDefault="009C2651" w:rsidP="007459AF">
      <w:pPr>
        <w:ind w:left="-15" w:right="57" w:firstLine="0"/>
        <w:rPr>
          <w:lang w:val="hu-HU"/>
        </w:rPr>
      </w:pPr>
    </w:p>
    <w:p w14:paraId="5E837528" w14:textId="77777777" w:rsidR="009C2651" w:rsidRPr="003D58E1" w:rsidRDefault="009C2651" w:rsidP="007459AF">
      <w:pPr>
        <w:ind w:left="-15" w:right="57" w:firstLine="0"/>
        <w:rPr>
          <w:lang w:val="hu-HU"/>
        </w:rPr>
      </w:pPr>
    </w:p>
    <w:p w14:paraId="607373C7" w14:textId="77777777" w:rsidR="001E796D" w:rsidRPr="003D58E1" w:rsidRDefault="00D24104">
      <w:pPr>
        <w:pStyle w:val="Cmsor1"/>
        <w:numPr>
          <w:ilvl w:val="0"/>
          <w:numId w:val="0"/>
        </w:numPr>
        <w:ind w:left="-5" w:right="0"/>
        <w:jc w:val="left"/>
        <w:rPr>
          <w:lang w:val="hu-HU"/>
        </w:rPr>
      </w:pPr>
      <w:r w:rsidRPr="003D58E1">
        <w:rPr>
          <w:lang w:val="hu-HU"/>
        </w:rPr>
        <w:t xml:space="preserve">A szakdolgozat beadása, értékelése, megvédése, a záróvizsga </w:t>
      </w:r>
    </w:p>
    <w:p w14:paraId="14C038D8" w14:textId="1461AED4" w:rsidR="001E796D" w:rsidRPr="003D58E1" w:rsidRDefault="004B2C02">
      <w:pPr>
        <w:spacing w:after="0" w:line="259" w:lineRule="auto"/>
        <w:ind w:left="0" w:firstLine="0"/>
        <w:jc w:val="left"/>
        <w:rPr>
          <w:lang w:val="hu-HU"/>
        </w:rPr>
      </w:pPr>
      <w:r w:rsidRPr="003D58E1">
        <w:rPr>
          <w:b/>
          <w:lang w:val="hu-HU"/>
        </w:rPr>
        <w:t xml:space="preserve"> </w:t>
      </w:r>
      <w:r w:rsidR="00D24104" w:rsidRPr="003D58E1">
        <w:rPr>
          <w:lang w:val="hu-HU"/>
        </w:rPr>
        <w:tab/>
        <w:t xml:space="preserve"> </w:t>
      </w:r>
    </w:p>
    <w:p w14:paraId="27BC19A9" w14:textId="2DF33BC4" w:rsidR="00D64CAA" w:rsidRPr="003D58E1" w:rsidRDefault="00D24104" w:rsidP="00ED287F">
      <w:pPr>
        <w:ind w:left="-15" w:right="57" w:firstLine="0"/>
        <w:rPr>
          <w:lang w:val="hu-HU"/>
        </w:rPr>
      </w:pPr>
      <w:r w:rsidRPr="003D58E1">
        <w:rPr>
          <w:lang w:val="hu-HU"/>
        </w:rPr>
        <w:lastRenderedPageBreak/>
        <w:t xml:space="preserve">A </w:t>
      </w:r>
      <w:r w:rsidR="00435085" w:rsidRPr="003D58E1">
        <w:rPr>
          <w:lang w:val="hu-HU"/>
        </w:rPr>
        <w:t xml:space="preserve">szakdolgozat leadási határidő, valamint a </w:t>
      </w:r>
      <w:r w:rsidRPr="003D58E1">
        <w:rPr>
          <w:lang w:val="hu-HU"/>
        </w:rPr>
        <w:t>záróvizsgák időpontjának kitűzése</w:t>
      </w:r>
      <w:r w:rsidR="009A170D" w:rsidRPr="003D58E1">
        <w:rPr>
          <w:lang w:val="hu-HU"/>
        </w:rPr>
        <w:t xml:space="preserve">, és </w:t>
      </w:r>
      <w:r w:rsidRPr="003D58E1">
        <w:rPr>
          <w:lang w:val="hu-HU"/>
        </w:rPr>
        <w:t xml:space="preserve">a vizsgák megszervezése a BME TVSZ rendelkezéseinek figyelembevételével az anyatanszék feladata. </w:t>
      </w:r>
      <w:r w:rsidR="00D64CAA" w:rsidRPr="003D58E1">
        <w:rPr>
          <w:lang w:val="hu-HU"/>
        </w:rPr>
        <w:t xml:space="preserve">A szakdolgozatot </w:t>
      </w:r>
      <w:r w:rsidR="00A33612" w:rsidRPr="003D58E1">
        <w:rPr>
          <w:lang w:val="hu-HU"/>
        </w:rPr>
        <w:t xml:space="preserve">egy bekötött nyomtatott </w:t>
      </w:r>
      <w:r w:rsidR="00D64CAA" w:rsidRPr="003D58E1">
        <w:rPr>
          <w:lang w:val="hu-HU"/>
        </w:rPr>
        <w:t xml:space="preserve">példányban </w:t>
      </w:r>
      <w:r w:rsidR="00A33612" w:rsidRPr="003D58E1">
        <w:rPr>
          <w:lang w:val="hu-HU"/>
        </w:rPr>
        <w:t xml:space="preserve">az anyatanszéken kell leadni </w:t>
      </w:r>
      <w:r w:rsidR="00D64CAA" w:rsidRPr="003D58E1">
        <w:rPr>
          <w:lang w:val="hu-HU"/>
        </w:rPr>
        <w:t>és pdf file-ban</w:t>
      </w:r>
      <w:r w:rsidR="00A33612" w:rsidRPr="003D58E1">
        <w:rPr>
          <w:lang w:val="hu-HU"/>
        </w:rPr>
        <w:t xml:space="preserve"> az anyatanszék által kijelölt </w:t>
      </w:r>
      <w:r w:rsidR="003D58E1" w:rsidRPr="003D58E1">
        <w:rPr>
          <w:lang w:val="hu-HU"/>
        </w:rPr>
        <w:t>személynek kell megküldeni</w:t>
      </w:r>
      <w:r w:rsidR="00D64CAA" w:rsidRPr="003D58E1">
        <w:rPr>
          <w:lang w:val="hu-HU"/>
        </w:rPr>
        <w:t>.</w:t>
      </w:r>
      <w:r w:rsidR="007817B7" w:rsidRPr="003D58E1">
        <w:rPr>
          <w:lang w:val="hu-HU"/>
        </w:rPr>
        <w:t xml:space="preserve"> A szakdolgozathoz a témavezetőnek rövid</w:t>
      </w:r>
      <w:r w:rsidR="00562E6E" w:rsidRPr="003D58E1">
        <w:rPr>
          <w:lang w:val="hu-HU"/>
        </w:rPr>
        <w:t xml:space="preserve"> (szóközök nélkül 1000</w:t>
      </w:r>
      <w:r w:rsidR="00E54954" w:rsidRPr="003D58E1">
        <w:rPr>
          <w:lang w:val="hu-HU"/>
        </w:rPr>
        <w:t>-</w:t>
      </w:r>
      <w:r w:rsidR="00562E6E" w:rsidRPr="003D58E1">
        <w:rPr>
          <w:lang w:val="hu-HU"/>
        </w:rPr>
        <w:t>2000 leütés terjedelmű)</w:t>
      </w:r>
      <w:r w:rsidR="007817B7" w:rsidRPr="003D58E1">
        <w:rPr>
          <w:lang w:val="hu-HU"/>
        </w:rPr>
        <w:t xml:space="preserve"> értékelést kell készítenie, amely tartalmazza a szakdolgozat minősítésére tett javaslatot.</w:t>
      </w:r>
      <w:r w:rsidR="00D64CAA" w:rsidRPr="003D58E1">
        <w:rPr>
          <w:lang w:val="hu-HU"/>
        </w:rPr>
        <w:t xml:space="preserve"> </w:t>
      </w:r>
    </w:p>
    <w:p w14:paraId="26C7A12F" w14:textId="712BC089" w:rsidR="001E796D" w:rsidRPr="003D58E1" w:rsidRDefault="001E796D">
      <w:pPr>
        <w:spacing w:after="0" w:line="259" w:lineRule="auto"/>
        <w:ind w:left="0" w:firstLine="0"/>
        <w:jc w:val="left"/>
        <w:rPr>
          <w:lang w:val="hu-HU"/>
        </w:rPr>
      </w:pPr>
    </w:p>
    <w:p w14:paraId="55CB62FC" w14:textId="6245ADF9" w:rsidR="001E796D" w:rsidRPr="003D58E1" w:rsidRDefault="00D24104" w:rsidP="001B2BDB">
      <w:pPr>
        <w:ind w:left="-5" w:right="57"/>
        <w:rPr>
          <w:lang w:val="hu-HU"/>
        </w:rPr>
      </w:pPr>
      <w:r w:rsidRPr="003D58E1">
        <w:rPr>
          <w:lang w:val="hu-HU"/>
        </w:rPr>
        <w:t>A szakdolgozat</w:t>
      </w:r>
      <w:r w:rsidR="00D64CAA" w:rsidRPr="003D58E1">
        <w:rPr>
          <w:lang w:val="hu-HU"/>
        </w:rPr>
        <w:t xml:space="preserve">hoz az anyatanszék független bírálót kér fel. A dolgozatról </w:t>
      </w:r>
      <w:r w:rsidRPr="003D58E1">
        <w:rPr>
          <w:lang w:val="hu-HU"/>
        </w:rPr>
        <w:t xml:space="preserve">értékelő bírálatot kell készíteni, </w:t>
      </w:r>
      <w:r w:rsidR="00C52F76" w:rsidRPr="003D58E1">
        <w:rPr>
          <w:lang w:val="hu-HU"/>
        </w:rPr>
        <w:t>a</w:t>
      </w:r>
      <w:r w:rsidRPr="003D58E1">
        <w:rPr>
          <w:lang w:val="hu-HU"/>
        </w:rPr>
        <w:t>mely</w:t>
      </w:r>
      <w:r w:rsidR="000B55E3" w:rsidRPr="003D58E1">
        <w:rPr>
          <w:lang w:val="hu-HU"/>
        </w:rPr>
        <w:t xml:space="preserve"> kitér a tartalmi és formai követelmények teljesülésére, az elvégzett munka </w:t>
      </w:r>
      <w:r w:rsidR="00B41E9F" w:rsidRPr="003D58E1">
        <w:rPr>
          <w:lang w:val="hu-HU"/>
        </w:rPr>
        <w:t xml:space="preserve">szakmai </w:t>
      </w:r>
      <w:r w:rsidR="000B55E3" w:rsidRPr="003D58E1">
        <w:rPr>
          <w:lang w:val="hu-HU"/>
        </w:rPr>
        <w:t>értékelésére</w:t>
      </w:r>
      <w:r w:rsidR="005E49C9" w:rsidRPr="003D58E1">
        <w:rPr>
          <w:lang w:val="hu-HU"/>
        </w:rPr>
        <w:t xml:space="preserve">, </w:t>
      </w:r>
      <w:r w:rsidR="000B55E3" w:rsidRPr="003D58E1">
        <w:rPr>
          <w:lang w:val="hu-HU"/>
        </w:rPr>
        <w:t>a szakdolgozat</w:t>
      </w:r>
      <w:r w:rsidR="005E49C9" w:rsidRPr="003D58E1">
        <w:rPr>
          <w:lang w:val="hu-HU"/>
        </w:rPr>
        <w:t xml:space="preserve">tal </w:t>
      </w:r>
      <w:r w:rsidR="000B55E3" w:rsidRPr="003D58E1">
        <w:rPr>
          <w:lang w:val="hu-HU"/>
        </w:rPr>
        <w:t xml:space="preserve">kapcsolatos </w:t>
      </w:r>
      <w:r w:rsidR="005E49C9" w:rsidRPr="003D58E1">
        <w:rPr>
          <w:lang w:val="hu-HU"/>
        </w:rPr>
        <w:t xml:space="preserve">esetleges </w:t>
      </w:r>
      <w:r w:rsidR="00D64CAA" w:rsidRPr="003D58E1">
        <w:rPr>
          <w:lang w:val="hu-HU"/>
        </w:rPr>
        <w:t>kritikai észrevételekre</w:t>
      </w:r>
      <w:r w:rsidR="005E49C9" w:rsidRPr="003D58E1">
        <w:rPr>
          <w:lang w:val="hu-HU"/>
        </w:rPr>
        <w:t>, illetve a bíráló által megfogalmazott legfontosabb kérdésekre</w:t>
      </w:r>
      <w:r w:rsidR="000B55E3" w:rsidRPr="003D58E1">
        <w:rPr>
          <w:lang w:val="hu-HU"/>
        </w:rPr>
        <w:t xml:space="preserve">. </w:t>
      </w:r>
      <w:r w:rsidR="00E54954" w:rsidRPr="003D58E1">
        <w:rPr>
          <w:lang w:val="hu-HU"/>
        </w:rPr>
        <w:t xml:space="preserve">A bírálat terjedelme iránymutatóan (szóközök nélkül) 1500-3000 leütés. </w:t>
      </w:r>
      <w:r w:rsidR="000B55E3" w:rsidRPr="003D58E1">
        <w:rPr>
          <w:lang w:val="hu-HU"/>
        </w:rPr>
        <w:t xml:space="preserve">A bírálat záró részeként </w:t>
      </w:r>
      <w:r w:rsidRPr="003D58E1">
        <w:rPr>
          <w:lang w:val="hu-HU"/>
        </w:rPr>
        <w:t xml:space="preserve">a bíráló javaslatot tesz a szakdolgozat </w:t>
      </w:r>
      <w:r w:rsidR="001E77CC" w:rsidRPr="003D58E1">
        <w:rPr>
          <w:lang w:val="hu-HU"/>
        </w:rPr>
        <w:t>minősítésére</w:t>
      </w:r>
      <w:r w:rsidRPr="003D58E1">
        <w:rPr>
          <w:lang w:val="hu-HU"/>
        </w:rPr>
        <w:t xml:space="preserve"> is. </w:t>
      </w:r>
      <w:r w:rsidR="000B55E3" w:rsidRPr="003D58E1">
        <w:rPr>
          <w:lang w:val="hu-HU"/>
        </w:rPr>
        <w:t>A bírálatot</w:t>
      </w:r>
      <w:r w:rsidR="001B2BDB" w:rsidRPr="003D58E1">
        <w:rPr>
          <w:lang w:val="hu-HU"/>
        </w:rPr>
        <w:t xml:space="preserve"> a hallgató a záróvizsga előtt </w:t>
      </w:r>
      <w:r w:rsidR="001E77CC" w:rsidRPr="003D58E1">
        <w:rPr>
          <w:lang w:val="hu-HU"/>
        </w:rPr>
        <w:t xml:space="preserve">legalább öt nappal </w:t>
      </w:r>
      <w:r w:rsidR="001B2BDB" w:rsidRPr="003D58E1">
        <w:rPr>
          <w:lang w:val="hu-HU"/>
        </w:rPr>
        <w:t xml:space="preserve">kézhez kapja. </w:t>
      </w:r>
    </w:p>
    <w:p w14:paraId="76A14372" w14:textId="77777777" w:rsidR="001E796D" w:rsidRPr="003D58E1" w:rsidRDefault="00D24104">
      <w:pPr>
        <w:spacing w:after="9" w:line="259" w:lineRule="auto"/>
        <w:ind w:left="0" w:firstLine="0"/>
        <w:jc w:val="left"/>
        <w:rPr>
          <w:lang w:val="hu-HU"/>
        </w:rPr>
      </w:pPr>
      <w:r w:rsidRPr="003D58E1">
        <w:rPr>
          <w:lang w:val="hu-HU"/>
        </w:rPr>
        <w:t xml:space="preserve"> </w:t>
      </w:r>
    </w:p>
    <w:p w14:paraId="36863863" w14:textId="77777777" w:rsidR="00ED287F" w:rsidRPr="003D58E1" w:rsidRDefault="00ED287F" w:rsidP="00ED287F">
      <w:pPr>
        <w:ind w:left="-15" w:right="57" w:firstLine="0"/>
        <w:rPr>
          <w:lang w:val="hu-HU"/>
        </w:rPr>
      </w:pPr>
      <w:r w:rsidRPr="003D58E1">
        <w:rPr>
          <w:lang w:val="hu-HU"/>
        </w:rPr>
        <w:t xml:space="preserve">A záróvizsga bizottság legalább három főből áll, és legalább egy tagja külső szakember. A záróvizsgára a témavezetőt (belső konzulenst) meg kell hívni. </w:t>
      </w:r>
    </w:p>
    <w:p w14:paraId="1F279370" w14:textId="77777777" w:rsidR="00ED287F" w:rsidRPr="003D58E1" w:rsidRDefault="00ED287F">
      <w:pPr>
        <w:ind w:left="-5" w:right="57"/>
        <w:rPr>
          <w:lang w:val="hu-HU"/>
        </w:rPr>
      </w:pPr>
    </w:p>
    <w:p w14:paraId="23A56DD1" w14:textId="0D876B2F" w:rsidR="001E796D" w:rsidRPr="003D58E1" w:rsidRDefault="00D24104">
      <w:pPr>
        <w:ind w:left="-5" w:right="57"/>
        <w:rPr>
          <w:lang w:val="hu-HU"/>
        </w:rPr>
      </w:pPr>
      <w:r w:rsidRPr="003D58E1">
        <w:rPr>
          <w:lang w:val="hu-HU"/>
        </w:rPr>
        <w:t xml:space="preserve">A záróvizsga két részből áll. A hallgató a záróvizsga elején 15 perces időkeretben ismerteti szakdolgozatát, válaszol a bíráló, illetve a Záróvizsga Bizottság által feltett kérdésekre, kifogásokra, hozzászólásokra. A szakdolgozat osztályzatát a </w:t>
      </w:r>
      <w:r w:rsidR="00E331B8" w:rsidRPr="003D58E1">
        <w:rPr>
          <w:lang w:val="hu-HU"/>
        </w:rPr>
        <w:t xml:space="preserve">témavezető és a </w:t>
      </w:r>
      <w:r w:rsidRPr="003D58E1">
        <w:rPr>
          <w:lang w:val="hu-HU"/>
        </w:rPr>
        <w:t>bírál</w:t>
      </w:r>
      <w:r w:rsidR="00E331B8" w:rsidRPr="003D58E1">
        <w:rPr>
          <w:lang w:val="hu-HU"/>
        </w:rPr>
        <w:t>ó</w:t>
      </w:r>
      <w:r w:rsidRPr="003D58E1">
        <w:rPr>
          <w:lang w:val="hu-HU"/>
        </w:rPr>
        <w:t xml:space="preserve"> javaslat</w:t>
      </w:r>
      <w:r w:rsidR="00E331B8" w:rsidRPr="003D58E1">
        <w:rPr>
          <w:lang w:val="hu-HU"/>
        </w:rPr>
        <w:t>a</w:t>
      </w:r>
      <w:r w:rsidRPr="003D58E1">
        <w:rPr>
          <w:lang w:val="hu-HU"/>
        </w:rPr>
        <w:t xml:space="preserve"> alapján, valamint a vizsgán elhangzottak figyelembevételével a Záróvizsga Bizottság állapítja meg. </w:t>
      </w:r>
    </w:p>
    <w:p w14:paraId="1C72B914" w14:textId="77777777" w:rsidR="001E796D" w:rsidRPr="003D58E1" w:rsidRDefault="00D24104">
      <w:pPr>
        <w:spacing w:after="0" w:line="259" w:lineRule="auto"/>
        <w:ind w:left="0" w:firstLine="0"/>
        <w:jc w:val="left"/>
        <w:rPr>
          <w:lang w:val="hu-HU"/>
        </w:rPr>
      </w:pPr>
      <w:r w:rsidRPr="003D58E1">
        <w:rPr>
          <w:lang w:val="hu-HU"/>
        </w:rPr>
        <w:t xml:space="preserve"> </w:t>
      </w:r>
    </w:p>
    <w:p w14:paraId="7832F90C" w14:textId="17ECA0E2" w:rsidR="001E796D" w:rsidRPr="003D58E1" w:rsidRDefault="00D24104">
      <w:pPr>
        <w:spacing w:after="71"/>
        <w:ind w:left="-5" w:right="57"/>
        <w:rPr>
          <w:lang w:val="hu-HU"/>
        </w:rPr>
      </w:pPr>
      <w:r w:rsidRPr="003D58E1">
        <w:rPr>
          <w:lang w:val="hu-HU"/>
        </w:rPr>
        <w:t>A záróvizsga második felében a hallgató szóbeli vizsgát tesz a fizika BS</w:t>
      </w:r>
      <w:r w:rsidR="00A3292B" w:rsidRPr="003D58E1">
        <w:rPr>
          <w:lang w:val="hu-HU"/>
        </w:rPr>
        <w:t>c</w:t>
      </w:r>
      <w:r w:rsidR="00921B7A" w:rsidRPr="003D58E1">
        <w:rPr>
          <w:lang w:val="hu-HU"/>
        </w:rPr>
        <w:t>-n</w:t>
      </w:r>
      <w:r w:rsidRPr="003D58E1">
        <w:rPr>
          <w:lang w:val="hu-HU"/>
        </w:rPr>
        <w:t xml:space="preserve"> </w:t>
      </w:r>
      <w:r w:rsidR="00921B7A" w:rsidRPr="003D58E1">
        <w:rPr>
          <w:lang w:val="hu-HU"/>
        </w:rPr>
        <w:t xml:space="preserve">választott </w:t>
      </w:r>
      <w:r w:rsidRPr="003D58E1">
        <w:rPr>
          <w:lang w:val="hu-HU"/>
        </w:rPr>
        <w:t>s</w:t>
      </w:r>
      <w:r w:rsidR="00921B7A" w:rsidRPr="003D58E1">
        <w:rPr>
          <w:lang w:val="hu-HU"/>
        </w:rPr>
        <w:t>pecializáció</w:t>
      </w:r>
      <w:r w:rsidRPr="003D58E1">
        <w:rPr>
          <w:lang w:val="hu-HU"/>
        </w:rPr>
        <w:t xml:space="preserve">nak megfelelő tantárgycsoportból, amely </w:t>
      </w:r>
      <w:r w:rsidR="00A3292B" w:rsidRPr="003D58E1">
        <w:rPr>
          <w:lang w:val="hu-HU"/>
        </w:rPr>
        <w:t xml:space="preserve">az alap tematikát, illetve a választott modulokat </w:t>
      </w:r>
      <w:r w:rsidRPr="003D58E1">
        <w:rPr>
          <w:lang w:val="hu-HU"/>
        </w:rPr>
        <w:t>ölel</w:t>
      </w:r>
      <w:r w:rsidR="00A3292B" w:rsidRPr="003D58E1">
        <w:rPr>
          <w:lang w:val="hu-HU"/>
        </w:rPr>
        <w:t>i</w:t>
      </w:r>
      <w:r w:rsidRPr="003D58E1">
        <w:rPr>
          <w:lang w:val="hu-HU"/>
        </w:rPr>
        <w:t xml:space="preserve"> fel. </w:t>
      </w:r>
    </w:p>
    <w:p w14:paraId="568937D2" w14:textId="77777777" w:rsidR="001E796D" w:rsidRPr="003D58E1" w:rsidRDefault="00D24104">
      <w:pPr>
        <w:spacing w:after="0" w:line="259" w:lineRule="auto"/>
        <w:ind w:left="0" w:firstLine="0"/>
        <w:jc w:val="left"/>
        <w:rPr>
          <w:lang w:val="hu-HU"/>
        </w:rPr>
      </w:pPr>
      <w:r w:rsidRPr="003D58E1">
        <w:rPr>
          <w:b/>
          <w:lang w:val="hu-HU"/>
        </w:rPr>
        <w:t xml:space="preserve"> </w:t>
      </w:r>
    </w:p>
    <w:p w14:paraId="692F53DF" w14:textId="77777777" w:rsidR="001E796D" w:rsidRPr="003D58E1" w:rsidRDefault="00D24104">
      <w:pPr>
        <w:spacing w:after="0" w:line="259" w:lineRule="auto"/>
        <w:ind w:left="0" w:firstLine="0"/>
        <w:jc w:val="left"/>
        <w:rPr>
          <w:lang w:val="hu-HU"/>
        </w:rPr>
      </w:pPr>
      <w:r w:rsidRPr="003D58E1">
        <w:rPr>
          <w:lang w:val="hu-HU"/>
        </w:rPr>
        <w:t xml:space="preserve"> </w:t>
      </w:r>
    </w:p>
    <w:p w14:paraId="57B17105" w14:textId="77777777" w:rsidR="001E796D" w:rsidRPr="003D58E1" w:rsidRDefault="00D24104">
      <w:pPr>
        <w:spacing w:after="62" w:line="259" w:lineRule="auto"/>
        <w:ind w:left="0" w:firstLine="0"/>
        <w:jc w:val="right"/>
        <w:rPr>
          <w:lang w:val="hu-HU"/>
        </w:rPr>
      </w:pPr>
      <w:r w:rsidRPr="003D58E1">
        <w:rPr>
          <w:lang w:val="hu-HU"/>
        </w:rPr>
        <w:t xml:space="preserve"> </w:t>
      </w:r>
    </w:p>
    <w:p w14:paraId="2E2CEFBA" w14:textId="77777777" w:rsidR="004E4219" w:rsidRPr="003D58E1" w:rsidRDefault="004E4219">
      <w:pPr>
        <w:spacing w:after="160" w:line="259" w:lineRule="auto"/>
        <w:ind w:left="0" w:firstLine="0"/>
        <w:jc w:val="left"/>
        <w:rPr>
          <w:b/>
          <w:lang w:val="hu-HU"/>
        </w:rPr>
      </w:pPr>
      <w:r w:rsidRPr="003D58E1">
        <w:rPr>
          <w:b/>
          <w:lang w:val="hu-HU"/>
        </w:rPr>
        <w:br w:type="page"/>
      </w:r>
    </w:p>
    <w:p w14:paraId="50A17B31" w14:textId="330E5CBB" w:rsidR="00B10DFC" w:rsidRPr="003D58E1" w:rsidRDefault="00821D51" w:rsidP="00076B05">
      <w:pPr>
        <w:jc w:val="center"/>
        <w:rPr>
          <w:b/>
          <w:bCs/>
          <w:sz w:val="28"/>
          <w:szCs w:val="28"/>
          <w:lang w:val="hu-HU"/>
        </w:rPr>
      </w:pPr>
      <w:r w:rsidRPr="003D58E1">
        <w:rPr>
          <w:b/>
          <w:bCs/>
          <w:sz w:val="28"/>
          <w:szCs w:val="28"/>
          <w:lang w:val="hu-HU"/>
        </w:rPr>
        <w:lastRenderedPageBreak/>
        <w:t xml:space="preserve">A </w:t>
      </w:r>
      <w:r w:rsidR="00D24104" w:rsidRPr="003D58E1">
        <w:rPr>
          <w:b/>
          <w:bCs/>
          <w:sz w:val="28"/>
          <w:szCs w:val="28"/>
          <w:lang w:val="hu-HU"/>
        </w:rPr>
        <w:t xml:space="preserve">szakdolgozat </w:t>
      </w:r>
      <w:r w:rsidR="00B10DFC" w:rsidRPr="003D58E1">
        <w:rPr>
          <w:b/>
          <w:bCs/>
          <w:sz w:val="28"/>
          <w:szCs w:val="28"/>
          <w:lang w:val="hu-HU"/>
        </w:rPr>
        <w:t>tartalmi és formai</w:t>
      </w:r>
      <w:r w:rsidRPr="003D58E1">
        <w:rPr>
          <w:b/>
          <w:bCs/>
          <w:sz w:val="28"/>
          <w:szCs w:val="28"/>
          <w:lang w:val="hu-HU"/>
        </w:rPr>
        <w:t xml:space="preserve"> </w:t>
      </w:r>
      <w:r w:rsidR="00B10DFC" w:rsidRPr="003D58E1">
        <w:rPr>
          <w:b/>
          <w:bCs/>
          <w:sz w:val="28"/>
          <w:szCs w:val="28"/>
          <w:lang w:val="hu-HU"/>
        </w:rPr>
        <w:t>követelményei</w:t>
      </w:r>
    </w:p>
    <w:p w14:paraId="3D737894" w14:textId="249DA5D6" w:rsidR="001E796D" w:rsidRPr="003D58E1" w:rsidRDefault="00D24104">
      <w:pPr>
        <w:spacing w:after="0" w:line="259" w:lineRule="auto"/>
        <w:ind w:right="67"/>
        <w:jc w:val="center"/>
        <w:rPr>
          <w:lang w:val="hu-HU"/>
        </w:rPr>
      </w:pPr>
      <w:r w:rsidRPr="003D58E1">
        <w:rPr>
          <w:lang w:val="hu-HU"/>
        </w:rPr>
        <w:t xml:space="preserve"> </w:t>
      </w:r>
    </w:p>
    <w:p w14:paraId="11E58AED" w14:textId="77777777" w:rsidR="001E796D" w:rsidRPr="003D58E1" w:rsidRDefault="00D24104">
      <w:pPr>
        <w:spacing w:after="0" w:line="259" w:lineRule="auto"/>
        <w:ind w:left="0" w:firstLine="0"/>
        <w:jc w:val="left"/>
        <w:rPr>
          <w:lang w:val="hu-HU"/>
        </w:rPr>
      </w:pPr>
      <w:r w:rsidRPr="003D58E1">
        <w:rPr>
          <w:lang w:val="hu-HU"/>
        </w:rPr>
        <w:t xml:space="preserve"> </w:t>
      </w:r>
    </w:p>
    <w:p w14:paraId="2E0F72AD" w14:textId="77777777" w:rsidR="001E796D" w:rsidRPr="003D58E1" w:rsidRDefault="00D24104">
      <w:pPr>
        <w:pStyle w:val="Cmsor1"/>
        <w:ind w:left="251" w:right="0" w:hanging="266"/>
        <w:jc w:val="left"/>
        <w:rPr>
          <w:lang w:val="hu-HU"/>
        </w:rPr>
      </w:pPr>
      <w:r w:rsidRPr="003D58E1">
        <w:rPr>
          <w:lang w:val="hu-HU"/>
        </w:rPr>
        <w:t xml:space="preserve">Tartalmi követelmények </w:t>
      </w:r>
    </w:p>
    <w:p w14:paraId="21AF22C1" w14:textId="77777777" w:rsidR="001E796D" w:rsidRPr="003D58E1" w:rsidRDefault="00D24104">
      <w:pPr>
        <w:spacing w:after="0" w:line="259" w:lineRule="auto"/>
        <w:ind w:left="0" w:firstLine="0"/>
        <w:jc w:val="left"/>
        <w:rPr>
          <w:lang w:val="hu-HU"/>
        </w:rPr>
      </w:pPr>
      <w:r w:rsidRPr="003D58E1">
        <w:rPr>
          <w:lang w:val="hu-HU"/>
        </w:rPr>
        <w:t xml:space="preserve"> </w:t>
      </w:r>
    </w:p>
    <w:p w14:paraId="437AC766" w14:textId="07D3E032" w:rsidR="001E796D" w:rsidRPr="003D58E1" w:rsidRDefault="00D24104" w:rsidP="00821D51">
      <w:pPr>
        <w:ind w:left="-5" w:right="57"/>
        <w:rPr>
          <w:lang w:val="hu-HU"/>
        </w:rPr>
      </w:pPr>
      <w:r w:rsidRPr="003D58E1">
        <w:rPr>
          <w:lang w:val="hu-HU"/>
        </w:rPr>
        <w:t>A szakdolgozat a fizika BSc hallgatónak a témavezető irányításával elért kutatási, kutatás-fejlesztési eredményeit, illetve egy téma(csoport) témavezetővel egyeztetett irodalmának önálló értékelő feldolgozását tartalmazó írásbeli beszámoló (dolgozat).</w:t>
      </w:r>
      <w:r w:rsidR="004B2C02" w:rsidRPr="003D58E1">
        <w:rPr>
          <w:lang w:val="hu-HU"/>
        </w:rPr>
        <w:t xml:space="preserve"> </w:t>
      </w:r>
      <w:r w:rsidRPr="003D58E1">
        <w:rPr>
          <w:lang w:val="hu-HU"/>
        </w:rPr>
        <w:t xml:space="preserve">A dolgozat a fizika BSc tanulmányok ismeretanyagára épülő, önálló munka legyen. </w:t>
      </w:r>
    </w:p>
    <w:p w14:paraId="58406952" w14:textId="77777777" w:rsidR="001E796D" w:rsidRPr="003D58E1" w:rsidRDefault="00D24104">
      <w:pPr>
        <w:spacing w:after="0" w:line="259" w:lineRule="auto"/>
        <w:ind w:left="0" w:firstLine="0"/>
        <w:jc w:val="left"/>
        <w:rPr>
          <w:lang w:val="hu-HU"/>
        </w:rPr>
      </w:pPr>
      <w:r w:rsidRPr="003D58E1">
        <w:rPr>
          <w:lang w:val="hu-HU"/>
        </w:rPr>
        <w:t xml:space="preserve"> </w:t>
      </w:r>
    </w:p>
    <w:p w14:paraId="3A1563C1" w14:textId="77777777" w:rsidR="001E796D" w:rsidRPr="003D58E1" w:rsidRDefault="00D24104">
      <w:pPr>
        <w:pStyle w:val="Cmsor1"/>
        <w:ind w:left="253" w:right="0" w:hanging="268"/>
        <w:jc w:val="left"/>
        <w:rPr>
          <w:lang w:val="hu-HU"/>
        </w:rPr>
      </w:pPr>
      <w:r w:rsidRPr="003D58E1">
        <w:rPr>
          <w:lang w:val="hu-HU"/>
        </w:rPr>
        <w:t xml:space="preserve">A munka szerkezete </w:t>
      </w:r>
    </w:p>
    <w:p w14:paraId="61A0AB58" w14:textId="77777777" w:rsidR="001E796D" w:rsidRPr="003D58E1" w:rsidRDefault="00D24104">
      <w:pPr>
        <w:spacing w:after="0" w:line="259" w:lineRule="auto"/>
        <w:ind w:left="0" w:firstLine="0"/>
        <w:jc w:val="left"/>
        <w:rPr>
          <w:lang w:val="hu-HU"/>
        </w:rPr>
      </w:pPr>
      <w:r w:rsidRPr="003D58E1">
        <w:rPr>
          <w:b/>
          <w:lang w:val="hu-HU"/>
        </w:rPr>
        <w:t xml:space="preserve"> </w:t>
      </w:r>
    </w:p>
    <w:p w14:paraId="6BDA2CB4" w14:textId="77777777" w:rsidR="001E796D" w:rsidRPr="003D58E1" w:rsidRDefault="00D24104" w:rsidP="00DE392E">
      <w:pPr>
        <w:pStyle w:val="Cmsor2"/>
        <w:ind w:left="720" w:right="0" w:hanging="467"/>
        <w:rPr>
          <w:lang w:val="hu-HU"/>
        </w:rPr>
      </w:pPr>
      <w:r w:rsidRPr="003D58E1">
        <w:rPr>
          <w:lang w:val="hu-HU"/>
        </w:rPr>
        <w:t xml:space="preserve">Sorrend és formai követelmények </w:t>
      </w:r>
    </w:p>
    <w:p w14:paraId="2BF1D826" w14:textId="77777777" w:rsidR="001E796D" w:rsidRPr="003D58E1" w:rsidRDefault="00D24104">
      <w:pPr>
        <w:spacing w:after="0" w:line="259" w:lineRule="auto"/>
        <w:ind w:left="0" w:firstLine="0"/>
        <w:jc w:val="left"/>
        <w:rPr>
          <w:lang w:val="hu-HU"/>
        </w:rPr>
      </w:pPr>
      <w:r w:rsidRPr="003D58E1">
        <w:rPr>
          <w:lang w:val="hu-HU"/>
        </w:rPr>
        <w:t xml:space="preserve"> </w:t>
      </w:r>
    </w:p>
    <w:p w14:paraId="1F371E2F" w14:textId="63F04E38" w:rsidR="009F5BD5" w:rsidRPr="003D58E1" w:rsidRDefault="00D24104" w:rsidP="009F5BD5">
      <w:pPr>
        <w:numPr>
          <w:ilvl w:val="0"/>
          <w:numId w:val="1"/>
        </w:numPr>
        <w:ind w:left="720" w:right="57" w:hanging="146"/>
        <w:rPr>
          <w:lang w:val="hu-HU"/>
        </w:rPr>
      </w:pPr>
      <w:r w:rsidRPr="003D58E1">
        <w:rPr>
          <w:lang w:val="hu-HU"/>
        </w:rPr>
        <w:t xml:space="preserve">címoldal (lásd a mellékletet), </w:t>
      </w:r>
    </w:p>
    <w:p w14:paraId="50893AFC" w14:textId="4F0E271A" w:rsidR="009F5BD5" w:rsidRPr="003D58E1" w:rsidRDefault="00D24104" w:rsidP="009F5BD5">
      <w:pPr>
        <w:numPr>
          <w:ilvl w:val="0"/>
          <w:numId w:val="1"/>
        </w:numPr>
        <w:ind w:left="720" w:right="57" w:hanging="146"/>
        <w:rPr>
          <w:color w:val="auto"/>
          <w:lang w:val="hu-HU"/>
        </w:rPr>
      </w:pPr>
      <w:r w:rsidRPr="003D58E1">
        <w:rPr>
          <w:lang w:val="hu-HU"/>
        </w:rPr>
        <w:t xml:space="preserve">a szakdolgozat </w:t>
      </w:r>
      <w:r w:rsidRPr="003D58E1">
        <w:rPr>
          <w:color w:val="auto"/>
          <w:lang w:val="hu-HU"/>
        </w:rPr>
        <w:t>ki</w:t>
      </w:r>
      <w:r w:rsidR="00E8363E" w:rsidRPr="003D58E1">
        <w:rPr>
          <w:color w:val="auto"/>
          <w:lang w:val="hu-HU"/>
        </w:rPr>
        <w:t>í</w:t>
      </w:r>
      <w:r w:rsidRPr="003D58E1">
        <w:rPr>
          <w:color w:val="auto"/>
          <w:lang w:val="hu-HU"/>
        </w:rPr>
        <w:t xml:space="preserve">rása </w:t>
      </w:r>
      <w:r w:rsidR="009F5BD5" w:rsidRPr="003D58E1">
        <w:rPr>
          <w:color w:val="auto"/>
          <w:lang w:val="hu-HU"/>
        </w:rPr>
        <w:t>(lásd a mellékletet)</w:t>
      </w:r>
      <w:r w:rsidR="00A33612" w:rsidRPr="003D58E1">
        <w:rPr>
          <w:color w:val="auto"/>
          <w:lang w:val="hu-HU"/>
        </w:rPr>
        <w:t>,</w:t>
      </w:r>
    </w:p>
    <w:p w14:paraId="25569A19" w14:textId="42C8EB18" w:rsidR="009F5BD5" w:rsidRPr="003D58E1" w:rsidRDefault="00D24104" w:rsidP="009F5BD5">
      <w:pPr>
        <w:numPr>
          <w:ilvl w:val="0"/>
          <w:numId w:val="1"/>
        </w:numPr>
        <w:ind w:left="720" w:right="57" w:hanging="146"/>
        <w:rPr>
          <w:color w:val="auto"/>
          <w:lang w:val="hu-HU"/>
        </w:rPr>
      </w:pPr>
      <w:r w:rsidRPr="003D58E1">
        <w:rPr>
          <w:color w:val="auto"/>
          <w:lang w:val="hu-HU"/>
        </w:rPr>
        <w:t xml:space="preserve">önállósági nyilatkozat, </w:t>
      </w:r>
      <w:r w:rsidR="009F5BD5" w:rsidRPr="003D58E1">
        <w:rPr>
          <w:color w:val="auto"/>
          <w:lang w:val="hu-HU"/>
        </w:rPr>
        <w:t>(lásd a mellékletet)</w:t>
      </w:r>
      <w:r w:rsidR="00A33612" w:rsidRPr="003D58E1">
        <w:rPr>
          <w:color w:val="auto"/>
          <w:lang w:val="hu-HU"/>
        </w:rPr>
        <w:t>,</w:t>
      </w:r>
    </w:p>
    <w:p w14:paraId="12737BD1" w14:textId="30EFBFCD" w:rsidR="001E796D" w:rsidRPr="003D58E1" w:rsidRDefault="009F5BD5" w:rsidP="009F5BD5">
      <w:pPr>
        <w:numPr>
          <w:ilvl w:val="0"/>
          <w:numId w:val="1"/>
        </w:numPr>
        <w:ind w:left="720" w:right="57" w:hanging="146"/>
        <w:rPr>
          <w:color w:val="auto"/>
          <w:lang w:val="hu-HU"/>
        </w:rPr>
      </w:pPr>
      <w:r w:rsidRPr="003D58E1">
        <w:rPr>
          <w:color w:val="auto"/>
          <w:lang w:val="hu-HU"/>
        </w:rPr>
        <w:t>nyilatkozat arról, hogy a dolgozat digitális és nyomtatott példánya mindenben megegyezik (lásd a mellékletet)</w:t>
      </w:r>
      <w:r w:rsidR="00A33612" w:rsidRPr="003D58E1">
        <w:rPr>
          <w:color w:val="auto"/>
          <w:lang w:val="hu-HU"/>
        </w:rPr>
        <w:t>,</w:t>
      </w:r>
    </w:p>
    <w:p w14:paraId="7361B7EC" w14:textId="77777777" w:rsidR="001E796D" w:rsidRPr="003D58E1" w:rsidRDefault="00D24104" w:rsidP="00DE392E">
      <w:pPr>
        <w:numPr>
          <w:ilvl w:val="0"/>
          <w:numId w:val="1"/>
        </w:numPr>
        <w:ind w:left="720" w:right="57" w:hanging="146"/>
        <w:rPr>
          <w:lang w:val="hu-HU"/>
        </w:rPr>
      </w:pPr>
      <w:r w:rsidRPr="003D58E1">
        <w:rPr>
          <w:lang w:val="hu-HU"/>
        </w:rPr>
        <w:t xml:space="preserve">tartalomjegyzék és (ha vannak) külön mellékletek jegyzéke, </w:t>
      </w:r>
    </w:p>
    <w:p w14:paraId="06D9BF04" w14:textId="77777777" w:rsidR="001E796D" w:rsidRPr="003D58E1" w:rsidRDefault="00D24104" w:rsidP="00DE392E">
      <w:pPr>
        <w:numPr>
          <w:ilvl w:val="0"/>
          <w:numId w:val="1"/>
        </w:numPr>
        <w:ind w:left="720" w:right="57" w:hanging="146"/>
        <w:rPr>
          <w:lang w:val="hu-HU"/>
        </w:rPr>
      </w:pPr>
      <w:r w:rsidRPr="003D58E1">
        <w:rPr>
          <w:lang w:val="hu-HU"/>
        </w:rPr>
        <w:t xml:space="preserve">szöveg (részletes, jól tagolt tárgyalás), </w:t>
      </w:r>
    </w:p>
    <w:p w14:paraId="6A81ADAE" w14:textId="46E287DE" w:rsidR="001E796D" w:rsidRPr="003D58E1" w:rsidRDefault="00D24104" w:rsidP="00DE392E">
      <w:pPr>
        <w:numPr>
          <w:ilvl w:val="0"/>
          <w:numId w:val="1"/>
        </w:numPr>
        <w:ind w:left="720" w:right="57" w:hanging="146"/>
        <w:rPr>
          <w:lang w:val="hu-HU"/>
        </w:rPr>
      </w:pPr>
      <w:r w:rsidRPr="003D58E1">
        <w:rPr>
          <w:lang w:val="hu-HU"/>
        </w:rPr>
        <w:t>a szöveges rész végén a főbb konklúziók, illetve az eredmények</w:t>
      </w:r>
      <w:r w:rsidR="00DE392E" w:rsidRPr="003D58E1">
        <w:rPr>
          <w:lang w:val="hu-HU"/>
        </w:rPr>
        <w:t xml:space="preserve"> </w:t>
      </w:r>
      <w:r w:rsidRPr="003D58E1">
        <w:rPr>
          <w:lang w:val="hu-HU"/>
        </w:rPr>
        <w:t xml:space="preserve">összefoglalása, várható fejlemények, </w:t>
      </w:r>
    </w:p>
    <w:p w14:paraId="30DBFC06" w14:textId="10FCAE02" w:rsidR="001E796D" w:rsidRPr="003D58E1" w:rsidRDefault="00D24104" w:rsidP="00DE392E">
      <w:pPr>
        <w:numPr>
          <w:ilvl w:val="0"/>
          <w:numId w:val="1"/>
        </w:numPr>
        <w:ind w:left="720" w:right="57" w:hanging="146"/>
        <w:rPr>
          <w:lang w:val="hu-HU"/>
        </w:rPr>
      </w:pPr>
      <w:r w:rsidRPr="003D58E1">
        <w:rPr>
          <w:lang w:val="hu-HU"/>
        </w:rPr>
        <w:t>ábrák és táblázatok jegyzéke (</w:t>
      </w:r>
      <w:r w:rsidR="00DE392E" w:rsidRPr="003D58E1">
        <w:rPr>
          <w:lang w:val="hu-HU"/>
        </w:rPr>
        <w:t>ha</w:t>
      </w:r>
      <w:r w:rsidRPr="003D58E1">
        <w:rPr>
          <w:lang w:val="hu-HU"/>
        </w:rPr>
        <w:t xml:space="preserve"> nem a szöveg</w:t>
      </w:r>
      <w:r w:rsidR="00DE392E" w:rsidRPr="003D58E1">
        <w:rPr>
          <w:lang w:val="hu-HU"/>
        </w:rPr>
        <w:t xml:space="preserve"> </w:t>
      </w:r>
      <w:r w:rsidRPr="003D58E1">
        <w:rPr>
          <w:lang w:val="hu-HU"/>
        </w:rPr>
        <w:t xml:space="preserve">között helyezkednek el), </w:t>
      </w:r>
    </w:p>
    <w:p w14:paraId="0260352B" w14:textId="77777777" w:rsidR="001E796D" w:rsidRPr="003D58E1" w:rsidRDefault="00D24104" w:rsidP="00DE392E">
      <w:pPr>
        <w:numPr>
          <w:ilvl w:val="0"/>
          <w:numId w:val="1"/>
        </w:numPr>
        <w:ind w:left="720" w:right="57" w:hanging="146"/>
        <w:rPr>
          <w:lang w:val="hu-HU"/>
        </w:rPr>
      </w:pPr>
      <w:r w:rsidRPr="003D58E1">
        <w:rPr>
          <w:lang w:val="hu-HU"/>
        </w:rPr>
        <w:t xml:space="preserve">irodalomjegyzék, </w:t>
      </w:r>
    </w:p>
    <w:p w14:paraId="3FE474EF" w14:textId="77777777" w:rsidR="001E796D" w:rsidRPr="003D58E1" w:rsidRDefault="00D24104" w:rsidP="00DE392E">
      <w:pPr>
        <w:numPr>
          <w:ilvl w:val="0"/>
          <w:numId w:val="1"/>
        </w:numPr>
        <w:ind w:left="720" w:right="57" w:hanging="146"/>
        <w:rPr>
          <w:lang w:val="hu-HU"/>
        </w:rPr>
      </w:pPr>
      <w:r w:rsidRPr="003D58E1">
        <w:rPr>
          <w:lang w:val="hu-HU"/>
        </w:rPr>
        <w:t xml:space="preserve">esetleges informatikai mellékletek (CD) külön tasakban a munka hátsó fedélrészében rögzítve, </w:t>
      </w:r>
    </w:p>
    <w:p w14:paraId="3A66C526" w14:textId="0F748EA5" w:rsidR="001E796D" w:rsidRPr="003D58E1" w:rsidRDefault="00D24104" w:rsidP="00DE392E">
      <w:pPr>
        <w:numPr>
          <w:ilvl w:val="0"/>
          <w:numId w:val="1"/>
        </w:numPr>
        <w:ind w:left="720" w:right="57" w:hanging="146"/>
        <w:rPr>
          <w:lang w:val="hu-HU"/>
        </w:rPr>
      </w:pPr>
      <w:r w:rsidRPr="003D58E1">
        <w:rPr>
          <w:lang w:val="hu-HU"/>
        </w:rPr>
        <w:t xml:space="preserve">a szakdolgozat terjedelme: </w:t>
      </w:r>
      <w:r w:rsidR="00DE392E" w:rsidRPr="003D58E1">
        <w:rPr>
          <w:lang w:val="hu-HU"/>
        </w:rPr>
        <w:t>2</w:t>
      </w:r>
      <w:r w:rsidR="007817B7" w:rsidRPr="003D58E1">
        <w:rPr>
          <w:lang w:val="hu-HU"/>
        </w:rPr>
        <w:t>5</w:t>
      </w:r>
      <w:r w:rsidRPr="003D58E1">
        <w:rPr>
          <w:lang w:val="hu-HU"/>
        </w:rPr>
        <w:t>-</w:t>
      </w:r>
      <w:r w:rsidR="007817B7" w:rsidRPr="003D58E1">
        <w:rPr>
          <w:lang w:val="hu-HU"/>
        </w:rPr>
        <w:t>4</w:t>
      </w:r>
      <w:r w:rsidRPr="003D58E1">
        <w:rPr>
          <w:lang w:val="hu-HU"/>
        </w:rPr>
        <w:t xml:space="preserve">0 oldal, kétoldalasan </w:t>
      </w:r>
      <w:r w:rsidR="00DE392E" w:rsidRPr="003D58E1">
        <w:rPr>
          <w:lang w:val="hu-HU"/>
        </w:rPr>
        <w:t xml:space="preserve">gépelve </w:t>
      </w:r>
      <w:r w:rsidRPr="003D58E1">
        <w:rPr>
          <w:lang w:val="hu-HU"/>
        </w:rPr>
        <w:t xml:space="preserve">(betűméret 12 pt, </w:t>
      </w:r>
      <w:r w:rsidR="009D763B" w:rsidRPr="003D58E1">
        <w:rPr>
          <w:lang w:val="hu-HU"/>
        </w:rPr>
        <w:t>másfele</w:t>
      </w:r>
      <w:r w:rsidRPr="003D58E1">
        <w:rPr>
          <w:lang w:val="hu-HU"/>
        </w:rPr>
        <w:t>s sorköz)</w:t>
      </w:r>
      <w:r w:rsidR="00E8363E" w:rsidRPr="003D58E1">
        <w:rPr>
          <w:lang w:val="hu-HU"/>
        </w:rPr>
        <w:t>,</w:t>
      </w:r>
    </w:p>
    <w:p w14:paraId="687A4288" w14:textId="7E62CAB7" w:rsidR="001E796D" w:rsidRPr="003D58E1" w:rsidRDefault="00D24104" w:rsidP="00DE392E">
      <w:pPr>
        <w:numPr>
          <w:ilvl w:val="0"/>
          <w:numId w:val="1"/>
        </w:numPr>
        <w:spacing w:after="0" w:line="263" w:lineRule="auto"/>
        <w:ind w:left="720" w:right="57" w:hanging="146"/>
        <w:rPr>
          <w:iCs/>
          <w:lang w:val="hu-HU"/>
        </w:rPr>
      </w:pPr>
      <w:r w:rsidRPr="003D58E1">
        <w:rPr>
          <w:iCs/>
          <w:lang w:val="hu-HU"/>
        </w:rPr>
        <w:t>az elkészült dolgozatot bekötve</w:t>
      </w:r>
      <w:r w:rsidR="00DE392E" w:rsidRPr="003D58E1">
        <w:rPr>
          <w:iCs/>
          <w:lang w:val="hu-HU"/>
        </w:rPr>
        <w:t>,</w:t>
      </w:r>
      <w:r w:rsidRPr="003D58E1">
        <w:rPr>
          <w:iCs/>
          <w:lang w:val="hu-HU"/>
        </w:rPr>
        <w:t xml:space="preserve"> spirálozva vagy más módon összefűzve, de borítóval kell beadni</w:t>
      </w:r>
      <w:r w:rsidRPr="003D58E1">
        <w:rPr>
          <w:rFonts w:ascii="Calibri" w:eastAsia="Calibri" w:hAnsi="Calibri" w:cs="Calibri"/>
          <w:iCs/>
          <w:lang w:val="hu-HU"/>
        </w:rPr>
        <w:t>.</w:t>
      </w:r>
    </w:p>
    <w:p w14:paraId="3557479B" w14:textId="77777777" w:rsidR="001E796D" w:rsidRPr="003D58E1" w:rsidRDefault="00D24104">
      <w:pPr>
        <w:spacing w:after="0" w:line="259" w:lineRule="auto"/>
        <w:ind w:left="852" w:firstLine="0"/>
        <w:jc w:val="left"/>
        <w:rPr>
          <w:lang w:val="hu-HU"/>
        </w:rPr>
      </w:pPr>
      <w:r w:rsidRPr="003D58E1">
        <w:rPr>
          <w:lang w:val="hu-HU"/>
        </w:rPr>
        <w:t xml:space="preserve"> </w:t>
      </w:r>
    </w:p>
    <w:p w14:paraId="7062C3DF" w14:textId="77777777" w:rsidR="001E796D" w:rsidRPr="003D58E1" w:rsidRDefault="00D24104" w:rsidP="00DE392E">
      <w:pPr>
        <w:pStyle w:val="Cmsor2"/>
        <w:ind w:left="720" w:right="0" w:hanging="468"/>
        <w:rPr>
          <w:lang w:val="hu-HU"/>
        </w:rPr>
      </w:pPr>
      <w:r w:rsidRPr="003D58E1">
        <w:rPr>
          <w:lang w:val="hu-HU"/>
        </w:rPr>
        <w:t xml:space="preserve">Tagolás </w:t>
      </w:r>
    </w:p>
    <w:p w14:paraId="1801358E" w14:textId="77777777" w:rsidR="001E796D" w:rsidRPr="003D58E1" w:rsidRDefault="00D24104">
      <w:pPr>
        <w:spacing w:after="0" w:line="259" w:lineRule="auto"/>
        <w:ind w:left="566" w:firstLine="0"/>
        <w:jc w:val="left"/>
        <w:rPr>
          <w:lang w:val="hu-HU"/>
        </w:rPr>
      </w:pPr>
      <w:r w:rsidRPr="003D58E1">
        <w:rPr>
          <w:lang w:val="hu-HU"/>
        </w:rPr>
        <w:t xml:space="preserve"> </w:t>
      </w:r>
    </w:p>
    <w:p w14:paraId="01703FAA" w14:textId="03F118C1" w:rsidR="001E796D" w:rsidRPr="003D58E1" w:rsidRDefault="00D24104">
      <w:pPr>
        <w:ind w:left="-5" w:right="57"/>
        <w:rPr>
          <w:lang w:val="hu-HU"/>
        </w:rPr>
      </w:pPr>
      <w:r w:rsidRPr="003D58E1">
        <w:rPr>
          <w:lang w:val="hu-HU"/>
        </w:rPr>
        <w:t xml:space="preserve">A dolgozat tartalmazza a tanulmányozott terület világos, rövid összefoglalását. </w:t>
      </w:r>
    </w:p>
    <w:p w14:paraId="206F6031" w14:textId="13466DBB" w:rsidR="001E796D" w:rsidRPr="003D58E1" w:rsidRDefault="00D24104" w:rsidP="00DE392E">
      <w:pPr>
        <w:ind w:left="-5" w:right="57"/>
        <w:rPr>
          <w:lang w:val="hu-HU"/>
        </w:rPr>
      </w:pPr>
      <w:r w:rsidRPr="003D58E1">
        <w:rPr>
          <w:lang w:val="hu-HU"/>
        </w:rPr>
        <w:t>A munka fejezetei a kiadott feladat kidolgozandó kérdéseit kövessék, de természetesen tovább tagolhatók a szerző elgondolásai szerint egyszerű, világos alcímeket viselő szakaszokra, alfejezetekre.</w:t>
      </w:r>
    </w:p>
    <w:p w14:paraId="6BC9FD1B" w14:textId="77777777" w:rsidR="001E796D" w:rsidRPr="003D58E1" w:rsidRDefault="00D24104">
      <w:pPr>
        <w:spacing w:after="0" w:line="259" w:lineRule="auto"/>
        <w:ind w:left="0" w:firstLine="0"/>
        <w:jc w:val="left"/>
        <w:rPr>
          <w:lang w:val="hu-HU"/>
        </w:rPr>
      </w:pPr>
      <w:r w:rsidRPr="003D58E1">
        <w:rPr>
          <w:lang w:val="hu-HU"/>
        </w:rPr>
        <w:t xml:space="preserve"> </w:t>
      </w:r>
    </w:p>
    <w:p w14:paraId="3EFFF5B0" w14:textId="77777777" w:rsidR="001E796D" w:rsidRPr="003D58E1" w:rsidRDefault="00D24104" w:rsidP="00DE392E">
      <w:pPr>
        <w:pStyle w:val="Cmsor2"/>
        <w:ind w:left="720" w:right="0" w:hanging="468"/>
        <w:rPr>
          <w:lang w:val="hu-HU"/>
        </w:rPr>
      </w:pPr>
      <w:r w:rsidRPr="003D58E1">
        <w:rPr>
          <w:lang w:val="hu-HU"/>
        </w:rPr>
        <w:t xml:space="preserve">Szöveg, tárgyalásmód </w:t>
      </w:r>
    </w:p>
    <w:p w14:paraId="7C812498" w14:textId="77777777" w:rsidR="001E796D" w:rsidRPr="003D58E1" w:rsidRDefault="00D24104">
      <w:pPr>
        <w:spacing w:after="17" w:line="259" w:lineRule="auto"/>
        <w:ind w:left="0" w:firstLine="0"/>
        <w:jc w:val="left"/>
        <w:rPr>
          <w:lang w:val="hu-HU"/>
        </w:rPr>
      </w:pPr>
      <w:r w:rsidRPr="003D58E1">
        <w:rPr>
          <w:lang w:val="hu-HU"/>
        </w:rPr>
        <w:t xml:space="preserve"> </w:t>
      </w:r>
    </w:p>
    <w:p w14:paraId="0165DC40" w14:textId="0FEC4C91" w:rsidR="001E796D" w:rsidRPr="003D58E1" w:rsidRDefault="00D24104">
      <w:pPr>
        <w:ind w:left="-5" w:right="57"/>
        <w:rPr>
          <w:lang w:val="hu-HU"/>
        </w:rPr>
      </w:pPr>
      <w:r w:rsidRPr="003D58E1">
        <w:rPr>
          <w:lang w:val="hu-HU"/>
        </w:rPr>
        <w:t xml:space="preserve">A szakkifejezéseket lehetőség szerint magyarul kell használni, a tárgy szakszótárában definiált jelentésével. Ha az eltérő értelmezés elkerülhetetlen, lábjegyzetben adjunk definíciót. Ha nincs elfogadott magyar kifejezés, célszerű magyarra fordítani az adott kifejezést, és az egyértelműség céljából az első </w:t>
      </w:r>
      <w:r w:rsidRPr="003D58E1">
        <w:rPr>
          <w:lang w:val="hu-HU"/>
        </w:rPr>
        <w:lastRenderedPageBreak/>
        <w:t xml:space="preserve">előfordulás helyén lábjegyzetben megadni az eredeti szót. Idegen kifejezés általában csak akkor használható, ha a magyar köznyelvben, illetve a tudományos-műszaki nyelvben már meghonosodott. Az alkalmazott jelölések, mértékegységek feleljenek meg a tématerületen elfogadott szokásoknak. </w:t>
      </w:r>
    </w:p>
    <w:p w14:paraId="3BBF2EA2" w14:textId="77777777" w:rsidR="001E796D" w:rsidRPr="003D58E1" w:rsidRDefault="00D24104">
      <w:pPr>
        <w:spacing w:after="0" w:line="259" w:lineRule="auto"/>
        <w:ind w:left="0" w:firstLine="0"/>
        <w:jc w:val="left"/>
        <w:rPr>
          <w:lang w:val="hu-HU"/>
        </w:rPr>
      </w:pPr>
      <w:r w:rsidRPr="003D58E1">
        <w:rPr>
          <w:lang w:val="hu-HU"/>
        </w:rPr>
        <w:t xml:space="preserve"> </w:t>
      </w:r>
    </w:p>
    <w:p w14:paraId="306CDD36" w14:textId="77777777" w:rsidR="001E796D" w:rsidRPr="003D58E1" w:rsidRDefault="00D24104" w:rsidP="00512154">
      <w:pPr>
        <w:pStyle w:val="Cmsor2"/>
        <w:ind w:left="720" w:right="0" w:hanging="468"/>
        <w:rPr>
          <w:lang w:val="hu-HU"/>
        </w:rPr>
      </w:pPr>
      <w:r w:rsidRPr="003D58E1">
        <w:rPr>
          <w:lang w:val="hu-HU"/>
        </w:rPr>
        <w:t xml:space="preserve">Táblázatok, ábrák, képletek </w:t>
      </w:r>
    </w:p>
    <w:p w14:paraId="5B6F362F" w14:textId="77777777" w:rsidR="001E796D" w:rsidRPr="003D58E1" w:rsidRDefault="00D24104">
      <w:pPr>
        <w:spacing w:after="0" w:line="259" w:lineRule="auto"/>
        <w:ind w:left="0" w:firstLine="0"/>
        <w:jc w:val="left"/>
        <w:rPr>
          <w:lang w:val="hu-HU"/>
        </w:rPr>
      </w:pPr>
      <w:r w:rsidRPr="003D58E1">
        <w:rPr>
          <w:lang w:val="hu-HU"/>
        </w:rPr>
        <w:t xml:space="preserve"> </w:t>
      </w:r>
    </w:p>
    <w:p w14:paraId="547E938C" w14:textId="115AACD3" w:rsidR="001E796D" w:rsidRPr="003D58E1" w:rsidRDefault="00D24104">
      <w:pPr>
        <w:ind w:left="-5" w:right="57"/>
        <w:rPr>
          <w:lang w:val="hu-HU"/>
        </w:rPr>
      </w:pPr>
      <w:r w:rsidRPr="003D58E1">
        <w:rPr>
          <w:lang w:val="hu-HU"/>
        </w:rPr>
        <w:t xml:space="preserve">A munka ábrái és táblázatai szövegszerkesztett ábrák vagy táblázatok legyenek, szükség esetén megfelelnek jó minőségű fényképek is. </w:t>
      </w:r>
    </w:p>
    <w:p w14:paraId="16EF3FF9" w14:textId="77777777" w:rsidR="001E796D" w:rsidRPr="003D58E1" w:rsidRDefault="00D24104">
      <w:pPr>
        <w:spacing w:after="0" w:line="259" w:lineRule="auto"/>
        <w:ind w:left="0" w:firstLine="0"/>
        <w:jc w:val="left"/>
        <w:rPr>
          <w:lang w:val="hu-HU"/>
        </w:rPr>
      </w:pPr>
      <w:r w:rsidRPr="003D58E1">
        <w:rPr>
          <w:lang w:val="hu-HU"/>
        </w:rPr>
        <w:t xml:space="preserve"> </w:t>
      </w:r>
    </w:p>
    <w:p w14:paraId="7375EC53" w14:textId="5EA4DA6A" w:rsidR="001E796D" w:rsidRPr="003D58E1" w:rsidRDefault="00D24104">
      <w:pPr>
        <w:ind w:left="-5" w:right="57"/>
        <w:rPr>
          <w:lang w:val="hu-HU"/>
        </w:rPr>
      </w:pPr>
      <w:r w:rsidRPr="003D58E1">
        <w:rPr>
          <w:lang w:val="hu-HU"/>
        </w:rPr>
        <w:t xml:space="preserve">A képletekben, de általában az ábrákon, táblázatokban és az egész munkában használt jelölések következetesek legyenek, és igazodjanak a műszaki-tudományos életben szokásos jelölésekhez. </w:t>
      </w:r>
    </w:p>
    <w:p w14:paraId="0DF82730" w14:textId="77777777" w:rsidR="001E796D" w:rsidRPr="003D58E1" w:rsidRDefault="00D24104">
      <w:pPr>
        <w:spacing w:after="0" w:line="259" w:lineRule="auto"/>
        <w:ind w:left="0" w:firstLine="0"/>
        <w:jc w:val="left"/>
        <w:rPr>
          <w:lang w:val="hu-HU"/>
        </w:rPr>
      </w:pPr>
      <w:r w:rsidRPr="003D58E1">
        <w:rPr>
          <w:lang w:val="hu-HU"/>
        </w:rPr>
        <w:t xml:space="preserve"> </w:t>
      </w:r>
    </w:p>
    <w:p w14:paraId="040419CF" w14:textId="77777777" w:rsidR="001E796D" w:rsidRPr="003D58E1" w:rsidRDefault="00D24104" w:rsidP="00512154">
      <w:pPr>
        <w:pStyle w:val="Cmsor2"/>
        <w:ind w:left="720" w:right="0" w:hanging="470"/>
        <w:rPr>
          <w:lang w:val="hu-HU"/>
        </w:rPr>
      </w:pPr>
      <w:r w:rsidRPr="003D58E1">
        <w:rPr>
          <w:lang w:val="hu-HU"/>
        </w:rPr>
        <w:t xml:space="preserve">Utaló számozások </w:t>
      </w:r>
    </w:p>
    <w:p w14:paraId="2C5EC49C" w14:textId="77777777" w:rsidR="001E796D" w:rsidRPr="003D58E1" w:rsidRDefault="00D24104">
      <w:pPr>
        <w:spacing w:after="0" w:line="259" w:lineRule="auto"/>
        <w:ind w:left="0" w:firstLine="0"/>
        <w:jc w:val="left"/>
        <w:rPr>
          <w:lang w:val="hu-HU"/>
        </w:rPr>
      </w:pPr>
      <w:r w:rsidRPr="003D58E1">
        <w:rPr>
          <w:lang w:val="hu-HU"/>
        </w:rPr>
        <w:t xml:space="preserve"> </w:t>
      </w:r>
    </w:p>
    <w:p w14:paraId="4AA9672B" w14:textId="0F83CA08" w:rsidR="001E796D" w:rsidRPr="003D58E1" w:rsidRDefault="00D24104">
      <w:pPr>
        <w:ind w:left="-5" w:right="57"/>
        <w:rPr>
          <w:lang w:val="hu-HU"/>
        </w:rPr>
      </w:pPr>
      <w:r w:rsidRPr="003D58E1">
        <w:rPr>
          <w:lang w:val="hu-HU"/>
        </w:rPr>
        <w:t xml:space="preserve">Mivel a táblázatokat és ábrákat nem lehet pontosan oda helyezni, ahol a szövegben sorra kerülnek, ezért számozással kell utalni rájuk. Célszerű minden táblázatnak, ábrának rövid, kifejező címet, illetve hozzájuk leírást adni. </w:t>
      </w:r>
    </w:p>
    <w:p w14:paraId="5FE7B5EF" w14:textId="77777777" w:rsidR="001E796D" w:rsidRPr="003D58E1" w:rsidRDefault="00D24104">
      <w:pPr>
        <w:spacing w:after="0" w:line="259" w:lineRule="auto"/>
        <w:ind w:left="0" w:firstLine="0"/>
        <w:jc w:val="left"/>
        <w:rPr>
          <w:lang w:val="hu-HU"/>
        </w:rPr>
      </w:pPr>
      <w:r w:rsidRPr="003D58E1">
        <w:rPr>
          <w:lang w:val="hu-HU"/>
        </w:rPr>
        <w:t xml:space="preserve"> </w:t>
      </w:r>
    </w:p>
    <w:p w14:paraId="573B7F71" w14:textId="4DEA3D5E" w:rsidR="001E796D" w:rsidRPr="003D58E1" w:rsidRDefault="00D24104">
      <w:pPr>
        <w:ind w:left="-5" w:right="57"/>
        <w:rPr>
          <w:lang w:val="hu-HU"/>
        </w:rPr>
      </w:pPr>
      <w:r w:rsidRPr="003D58E1">
        <w:rPr>
          <w:lang w:val="hu-HU"/>
        </w:rPr>
        <w:t xml:space="preserve">A matematikai képletek száma velük egy sorban a jobb margón kerek zárójelben legyen, pont nélkül. </w:t>
      </w:r>
    </w:p>
    <w:p w14:paraId="2095084A" w14:textId="77777777" w:rsidR="001E796D" w:rsidRPr="003D58E1" w:rsidRDefault="00D24104">
      <w:pPr>
        <w:spacing w:after="0" w:line="259" w:lineRule="auto"/>
        <w:ind w:left="0" w:firstLine="0"/>
        <w:jc w:val="left"/>
        <w:rPr>
          <w:lang w:val="hu-HU"/>
        </w:rPr>
      </w:pPr>
      <w:r w:rsidRPr="003D58E1">
        <w:rPr>
          <w:lang w:val="hu-HU"/>
        </w:rPr>
        <w:t xml:space="preserve"> </w:t>
      </w:r>
    </w:p>
    <w:p w14:paraId="1243DB74" w14:textId="20E11BBD" w:rsidR="001E796D" w:rsidRPr="003D58E1" w:rsidRDefault="00D24104" w:rsidP="00512154">
      <w:pPr>
        <w:ind w:left="-5" w:right="57"/>
        <w:rPr>
          <w:lang w:val="hu-HU"/>
        </w:rPr>
      </w:pPr>
      <w:r w:rsidRPr="003D58E1">
        <w:rPr>
          <w:lang w:val="hu-HU"/>
        </w:rPr>
        <w:t>Az irodalomjegyzék tételeire a szövegben is ugyanolyan szögletzárójeles szám utaljon, mint amilyennel az irodalomjegyzékben a tételek számozva vannak, s ez a zárójelezés fölöslegessé tesz minden egyéb utalást.</w:t>
      </w:r>
      <w:r w:rsidR="004B2C02" w:rsidRPr="003D58E1">
        <w:rPr>
          <w:lang w:val="hu-HU"/>
        </w:rPr>
        <w:t xml:space="preserve"> </w:t>
      </w:r>
    </w:p>
    <w:p w14:paraId="5046B3E7" w14:textId="77777777" w:rsidR="001E796D" w:rsidRPr="003D58E1" w:rsidRDefault="00D24104">
      <w:pPr>
        <w:spacing w:after="0" w:line="259" w:lineRule="auto"/>
        <w:ind w:left="0" w:firstLine="0"/>
        <w:jc w:val="left"/>
        <w:rPr>
          <w:lang w:val="hu-HU"/>
        </w:rPr>
      </w:pPr>
      <w:r w:rsidRPr="003D58E1">
        <w:rPr>
          <w:lang w:val="hu-HU"/>
        </w:rPr>
        <w:t xml:space="preserve"> </w:t>
      </w:r>
    </w:p>
    <w:p w14:paraId="437078B0" w14:textId="77777777" w:rsidR="001E796D" w:rsidRPr="003D58E1" w:rsidRDefault="00D24104" w:rsidP="00512154">
      <w:pPr>
        <w:pStyle w:val="Cmsor2"/>
        <w:ind w:left="720" w:right="0" w:hanging="468"/>
        <w:rPr>
          <w:lang w:val="hu-HU"/>
        </w:rPr>
      </w:pPr>
      <w:r w:rsidRPr="003D58E1">
        <w:rPr>
          <w:lang w:val="hu-HU"/>
        </w:rPr>
        <w:t>Irodalomjegyzék</w:t>
      </w:r>
      <w:r w:rsidRPr="003D58E1">
        <w:rPr>
          <w:b w:val="0"/>
          <w:lang w:val="hu-HU"/>
        </w:rPr>
        <w:t xml:space="preserve"> </w:t>
      </w:r>
    </w:p>
    <w:p w14:paraId="4CD2D4A0" w14:textId="77777777" w:rsidR="001E796D" w:rsidRPr="003D58E1" w:rsidRDefault="00D24104">
      <w:pPr>
        <w:spacing w:after="0" w:line="259" w:lineRule="auto"/>
        <w:ind w:left="0" w:firstLine="0"/>
        <w:jc w:val="left"/>
        <w:rPr>
          <w:lang w:val="hu-HU"/>
        </w:rPr>
      </w:pPr>
      <w:r w:rsidRPr="003D58E1">
        <w:rPr>
          <w:lang w:val="hu-HU"/>
        </w:rPr>
        <w:t xml:space="preserve"> </w:t>
      </w:r>
    </w:p>
    <w:p w14:paraId="4F33CC0D" w14:textId="6BF6BF0D" w:rsidR="001E796D" w:rsidRPr="003D58E1" w:rsidRDefault="00D24104">
      <w:pPr>
        <w:ind w:left="-5" w:right="57"/>
        <w:rPr>
          <w:lang w:val="hu-HU"/>
        </w:rPr>
      </w:pPr>
      <w:r w:rsidRPr="003D58E1">
        <w:rPr>
          <w:lang w:val="hu-HU"/>
        </w:rPr>
        <w:t>Az irodalomjegyzék</w:t>
      </w:r>
      <w:r w:rsidR="00E4222C" w:rsidRPr="003D58E1">
        <w:rPr>
          <w:lang w:val="hu-HU"/>
        </w:rPr>
        <w:t xml:space="preserve"> szögletzárójeles számozással felsorolt tételekből áll, amelyek</w:t>
      </w:r>
      <w:r w:rsidRPr="003D58E1">
        <w:rPr>
          <w:lang w:val="hu-HU"/>
        </w:rPr>
        <w:t xml:space="preserve">ben fel kell </w:t>
      </w:r>
      <w:r w:rsidR="00E4222C" w:rsidRPr="003D58E1">
        <w:rPr>
          <w:lang w:val="hu-HU"/>
        </w:rPr>
        <w:t>tüntetni</w:t>
      </w:r>
      <w:r w:rsidRPr="003D58E1">
        <w:rPr>
          <w:lang w:val="hu-HU"/>
        </w:rPr>
        <w:t xml:space="preserve"> a munka kidolgozásához forrásul használt művek következő bibliográfiai adatait: </w:t>
      </w:r>
    </w:p>
    <w:p w14:paraId="1127E4F8" w14:textId="77777777" w:rsidR="001E796D" w:rsidRPr="003D58E1" w:rsidRDefault="00D24104">
      <w:pPr>
        <w:spacing w:after="20" w:line="259" w:lineRule="auto"/>
        <w:ind w:left="0" w:firstLine="0"/>
        <w:jc w:val="left"/>
        <w:rPr>
          <w:lang w:val="hu-HU"/>
        </w:rPr>
      </w:pPr>
      <w:r w:rsidRPr="003D58E1">
        <w:rPr>
          <w:lang w:val="hu-HU"/>
        </w:rPr>
        <w:t xml:space="preserve"> </w:t>
      </w:r>
    </w:p>
    <w:p w14:paraId="4287B431" w14:textId="057432E5" w:rsidR="001E796D" w:rsidRPr="003D58E1" w:rsidRDefault="00D24104" w:rsidP="00512154">
      <w:pPr>
        <w:numPr>
          <w:ilvl w:val="0"/>
          <w:numId w:val="2"/>
        </w:numPr>
        <w:ind w:left="720" w:right="57" w:hanging="182"/>
        <w:rPr>
          <w:lang w:val="hu-HU"/>
        </w:rPr>
      </w:pPr>
      <w:r w:rsidRPr="003D58E1">
        <w:rPr>
          <w:lang w:val="hu-HU"/>
        </w:rPr>
        <w:t xml:space="preserve">szerző(k) neve (sokszerzős műveknek, kézikönyveknek csak a szerkesztője, de nem a cím előtt, hanem utána), </w:t>
      </w:r>
    </w:p>
    <w:p w14:paraId="6B189B2F" w14:textId="77777777" w:rsidR="001E796D" w:rsidRPr="003D58E1" w:rsidRDefault="00D24104" w:rsidP="00512154">
      <w:pPr>
        <w:numPr>
          <w:ilvl w:val="0"/>
          <w:numId w:val="2"/>
        </w:numPr>
        <w:ind w:left="720" w:right="57" w:hanging="182"/>
        <w:rPr>
          <w:lang w:val="hu-HU"/>
        </w:rPr>
      </w:pPr>
      <w:r w:rsidRPr="003D58E1">
        <w:rPr>
          <w:lang w:val="hu-HU"/>
        </w:rPr>
        <w:t xml:space="preserve">a mű pontos címe, </w:t>
      </w:r>
    </w:p>
    <w:p w14:paraId="4C52BA8C" w14:textId="55D9E915" w:rsidR="001E796D" w:rsidRPr="003D58E1" w:rsidRDefault="00D24104" w:rsidP="0002376A">
      <w:pPr>
        <w:numPr>
          <w:ilvl w:val="0"/>
          <w:numId w:val="2"/>
        </w:numPr>
        <w:ind w:left="720" w:right="57" w:hanging="182"/>
        <w:rPr>
          <w:lang w:val="hu-HU"/>
        </w:rPr>
      </w:pPr>
      <w:r w:rsidRPr="003D58E1">
        <w:rPr>
          <w:lang w:val="hu-HU"/>
        </w:rPr>
        <w:t xml:space="preserve">megjelenésének helye, éve, kötet száma, ISBN vagy ISSN száma (ha van), </w:t>
      </w:r>
    </w:p>
    <w:p w14:paraId="1CCB76CF" w14:textId="77777777" w:rsidR="001E796D" w:rsidRPr="003D58E1" w:rsidRDefault="00D24104" w:rsidP="00512154">
      <w:pPr>
        <w:numPr>
          <w:ilvl w:val="0"/>
          <w:numId w:val="2"/>
        </w:numPr>
        <w:ind w:left="720" w:right="57" w:hanging="182"/>
        <w:rPr>
          <w:lang w:val="hu-HU"/>
        </w:rPr>
      </w:pPr>
      <w:r w:rsidRPr="003D58E1">
        <w:rPr>
          <w:lang w:val="hu-HU"/>
        </w:rPr>
        <w:t xml:space="preserve">a sorozat címe (ha van). </w:t>
      </w:r>
    </w:p>
    <w:p w14:paraId="4499B6E5" w14:textId="77777777" w:rsidR="001E796D" w:rsidRPr="003D58E1" w:rsidRDefault="00D24104" w:rsidP="00512154">
      <w:pPr>
        <w:spacing w:after="20" w:line="259" w:lineRule="auto"/>
        <w:ind w:left="720" w:firstLine="0"/>
        <w:jc w:val="left"/>
        <w:rPr>
          <w:lang w:val="hu-HU"/>
        </w:rPr>
      </w:pPr>
      <w:r w:rsidRPr="003D58E1">
        <w:rPr>
          <w:lang w:val="hu-HU"/>
        </w:rPr>
        <w:t xml:space="preserve"> </w:t>
      </w:r>
    </w:p>
    <w:p w14:paraId="580A44E9" w14:textId="3C721038" w:rsidR="001E796D" w:rsidRPr="003D58E1" w:rsidRDefault="00014475">
      <w:pPr>
        <w:ind w:left="-5" w:right="57"/>
        <w:rPr>
          <w:lang w:val="hu-HU"/>
        </w:rPr>
      </w:pPr>
      <w:r w:rsidRPr="003D58E1">
        <w:rPr>
          <w:lang w:val="hu-HU"/>
        </w:rPr>
        <w:t>Az i</w:t>
      </w:r>
      <w:r w:rsidR="00D24104" w:rsidRPr="003D58E1">
        <w:rPr>
          <w:lang w:val="hu-HU"/>
        </w:rPr>
        <w:t xml:space="preserve">rodalomjegyzékben csak olyan művek szerepeljenek, amelyek felhasználása, idézése a szövegből egyértelműen megállapítható, vagyis amelyre a szövegben szögletzárójeles utalás található. Hivatkozásként szükség esetén megadható URL is. </w:t>
      </w:r>
    </w:p>
    <w:p w14:paraId="63F467A8" w14:textId="2B345E65" w:rsidR="004E4219" w:rsidRPr="003D58E1" w:rsidRDefault="00D24104" w:rsidP="00CB7FAD">
      <w:pPr>
        <w:spacing w:after="0" w:line="259" w:lineRule="auto"/>
        <w:ind w:left="0" w:firstLine="0"/>
        <w:jc w:val="left"/>
        <w:rPr>
          <w:lang w:val="hu-HU"/>
        </w:rPr>
      </w:pPr>
      <w:r w:rsidRPr="003D58E1">
        <w:rPr>
          <w:lang w:val="hu-HU"/>
        </w:rPr>
        <w:t xml:space="preserve"> </w:t>
      </w:r>
      <w:r w:rsidR="004E4219" w:rsidRPr="003D58E1">
        <w:rPr>
          <w:rFonts w:ascii="Calibri" w:eastAsia="Calibri" w:hAnsi="Calibri" w:cs="Calibri"/>
          <w:sz w:val="22"/>
          <w:lang w:val="hu-HU"/>
        </w:rPr>
        <w:br w:type="page"/>
      </w:r>
    </w:p>
    <w:p w14:paraId="113FA079" w14:textId="3F763EDB" w:rsidR="00A33612" w:rsidRPr="003D58E1" w:rsidRDefault="007D0208" w:rsidP="00A33612">
      <w:pPr>
        <w:tabs>
          <w:tab w:val="center" w:pos="1562"/>
          <w:tab w:val="center" w:pos="3049"/>
          <w:tab w:val="center" w:pos="3769"/>
          <w:tab w:val="center" w:pos="4489"/>
          <w:tab w:val="center" w:pos="5209"/>
          <w:tab w:val="center" w:pos="5930"/>
          <w:tab w:val="center" w:pos="6650"/>
          <w:tab w:val="right" w:pos="8385"/>
        </w:tabs>
        <w:spacing w:after="0" w:line="259" w:lineRule="auto"/>
        <w:ind w:left="0" w:firstLine="0"/>
        <w:jc w:val="left"/>
        <w:rPr>
          <w:b/>
          <w:bCs/>
          <w:sz w:val="28"/>
          <w:szCs w:val="28"/>
          <w:lang w:val="hu-HU"/>
        </w:rPr>
      </w:pPr>
      <w:bookmarkStart w:id="0" w:name="_GoBack"/>
      <w:bookmarkEnd w:id="0"/>
      <w:r w:rsidRPr="003D58E1">
        <w:rPr>
          <w:b/>
          <w:bCs/>
          <w:sz w:val="28"/>
          <w:szCs w:val="28"/>
          <w:lang w:val="hu-HU"/>
        </w:rPr>
        <w:lastRenderedPageBreak/>
        <w:t>Melléklet</w:t>
      </w:r>
      <w:r w:rsidR="00A33612" w:rsidRPr="003D58E1">
        <w:rPr>
          <w:b/>
          <w:bCs/>
          <w:sz w:val="28"/>
          <w:szCs w:val="28"/>
          <w:lang w:val="hu-HU"/>
        </w:rPr>
        <w:t>ek</w:t>
      </w:r>
      <w:r w:rsidR="00A33612" w:rsidRPr="003D58E1">
        <w:rPr>
          <w:b/>
          <w:bCs/>
          <w:sz w:val="28"/>
          <w:szCs w:val="28"/>
          <w:lang w:val="hu-HU"/>
        </w:rPr>
        <w:tab/>
      </w:r>
      <w:r w:rsidR="00A33612" w:rsidRPr="003D58E1">
        <w:rPr>
          <w:b/>
          <w:bCs/>
          <w:sz w:val="28"/>
          <w:szCs w:val="28"/>
          <w:lang w:val="hu-HU"/>
        </w:rPr>
        <w:tab/>
      </w:r>
      <w:r w:rsidR="00A33612" w:rsidRPr="003D58E1">
        <w:rPr>
          <w:b/>
          <w:bCs/>
          <w:sz w:val="28"/>
          <w:szCs w:val="28"/>
          <w:lang w:val="hu-HU"/>
        </w:rPr>
        <w:tab/>
        <w:t xml:space="preserve">       </w:t>
      </w:r>
    </w:p>
    <w:p w14:paraId="2529F352" w14:textId="1C1A4154" w:rsidR="001E796D" w:rsidRPr="003D58E1" w:rsidRDefault="00A33612" w:rsidP="00A33612">
      <w:pPr>
        <w:tabs>
          <w:tab w:val="center" w:pos="1562"/>
          <w:tab w:val="center" w:pos="3049"/>
          <w:tab w:val="center" w:pos="3769"/>
          <w:tab w:val="center" w:pos="4489"/>
          <w:tab w:val="center" w:pos="5209"/>
          <w:tab w:val="center" w:pos="5930"/>
          <w:tab w:val="center" w:pos="6650"/>
          <w:tab w:val="right" w:pos="8385"/>
        </w:tabs>
        <w:spacing w:after="0" w:line="259" w:lineRule="auto"/>
        <w:ind w:left="0" w:firstLine="0"/>
        <w:jc w:val="left"/>
        <w:rPr>
          <w:lang w:val="hu-HU"/>
        </w:rPr>
      </w:pPr>
      <w:r w:rsidRPr="003D58E1">
        <w:rPr>
          <w:lang w:val="hu-HU"/>
        </w:rPr>
        <w:tab/>
      </w:r>
      <w:r w:rsidRPr="003D58E1">
        <w:rPr>
          <w:lang w:val="hu-HU"/>
        </w:rPr>
        <w:tab/>
      </w:r>
      <w:r w:rsidRPr="003D58E1">
        <w:rPr>
          <w:lang w:val="hu-HU"/>
        </w:rPr>
        <w:tab/>
        <w:t xml:space="preserve">      </w:t>
      </w:r>
      <w:r w:rsidR="00D24104" w:rsidRPr="003D58E1">
        <w:rPr>
          <w:lang w:val="hu-HU"/>
        </w:rPr>
        <w:t>Címla</w:t>
      </w:r>
      <w:r w:rsidR="007D0208" w:rsidRPr="003D58E1">
        <w:rPr>
          <w:lang w:val="hu-HU"/>
        </w:rPr>
        <w:t>pminta</w:t>
      </w:r>
    </w:p>
    <w:p w14:paraId="556867B4" w14:textId="77777777" w:rsidR="001E796D" w:rsidRPr="003D58E1" w:rsidRDefault="00D24104">
      <w:pPr>
        <w:spacing w:after="0" w:line="259" w:lineRule="auto"/>
        <w:ind w:left="0" w:firstLine="0"/>
        <w:jc w:val="right"/>
        <w:rPr>
          <w:lang w:val="hu-HU"/>
        </w:rPr>
      </w:pPr>
      <w:r w:rsidRPr="003D58E1">
        <w:rPr>
          <w:lang w:val="hu-HU"/>
        </w:rPr>
        <w:t xml:space="preserve"> </w:t>
      </w:r>
    </w:p>
    <w:p w14:paraId="215F5935" w14:textId="1E953157" w:rsidR="001E796D" w:rsidRPr="003D58E1" w:rsidRDefault="00D923E4" w:rsidP="00D923E4">
      <w:pPr>
        <w:spacing w:after="0" w:line="259" w:lineRule="auto"/>
        <w:ind w:left="0" w:firstLine="0"/>
        <w:jc w:val="center"/>
        <w:rPr>
          <w:lang w:val="hu-HU"/>
        </w:rPr>
      </w:pPr>
      <w:r w:rsidRPr="003D58E1">
        <w:rPr>
          <w:noProof/>
          <w:lang w:val="hu-HU" w:eastAsia="hu-HU"/>
        </w:rPr>
        <w:drawing>
          <wp:inline distT="0" distB="0" distL="0" distR="0" wp14:anchorId="1E78F4E5" wp14:editId="1C09B63F">
            <wp:extent cx="2870200" cy="764359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3484" cy="775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EE008C" w14:textId="77777777" w:rsidR="001E796D" w:rsidRPr="003D58E1" w:rsidRDefault="00D24104">
      <w:pPr>
        <w:spacing w:after="0" w:line="259" w:lineRule="auto"/>
        <w:ind w:left="0" w:firstLine="0"/>
        <w:jc w:val="right"/>
        <w:rPr>
          <w:lang w:val="hu-HU"/>
        </w:rPr>
      </w:pPr>
      <w:r w:rsidRPr="003D58E1">
        <w:rPr>
          <w:lang w:val="hu-HU"/>
        </w:rPr>
        <w:t xml:space="preserve"> </w:t>
      </w:r>
    </w:p>
    <w:p w14:paraId="0297E0D7" w14:textId="77777777" w:rsidR="001E796D" w:rsidRPr="003D58E1" w:rsidRDefault="00D24104">
      <w:pPr>
        <w:spacing w:after="72" w:line="259" w:lineRule="auto"/>
        <w:ind w:left="0" w:firstLine="0"/>
        <w:jc w:val="right"/>
        <w:rPr>
          <w:lang w:val="hu-HU"/>
        </w:rPr>
      </w:pPr>
      <w:r w:rsidRPr="003D58E1">
        <w:rPr>
          <w:lang w:val="hu-HU"/>
        </w:rPr>
        <w:t xml:space="preserve"> </w:t>
      </w:r>
    </w:p>
    <w:p w14:paraId="179953C0" w14:textId="77777777" w:rsidR="001E796D" w:rsidRPr="003D58E1" w:rsidRDefault="00D24104">
      <w:pPr>
        <w:spacing w:after="0" w:line="259" w:lineRule="auto"/>
        <w:ind w:left="0" w:right="67" w:firstLine="0"/>
        <w:jc w:val="center"/>
        <w:rPr>
          <w:lang w:val="hu-HU"/>
        </w:rPr>
      </w:pPr>
      <w:r w:rsidRPr="003D58E1">
        <w:rPr>
          <w:sz w:val="34"/>
          <w:lang w:val="hu-HU"/>
        </w:rPr>
        <w:t xml:space="preserve">SZAKDOLGOZAT </w:t>
      </w:r>
    </w:p>
    <w:p w14:paraId="41F7BBFC" w14:textId="3AA6820E" w:rsidR="001E796D" w:rsidRPr="003D58E1" w:rsidRDefault="004B2C02" w:rsidP="00D923E4">
      <w:pPr>
        <w:spacing w:after="0" w:line="259" w:lineRule="auto"/>
        <w:ind w:left="14" w:firstLine="0"/>
        <w:jc w:val="center"/>
        <w:rPr>
          <w:lang w:val="hu-HU"/>
        </w:rPr>
      </w:pPr>
      <w:r w:rsidRPr="003D58E1">
        <w:rPr>
          <w:sz w:val="30"/>
          <w:lang w:val="hu-HU"/>
        </w:rPr>
        <w:t xml:space="preserve"> </w:t>
      </w:r>
    </w:p>
    <w:p w14:paraId="34636EE4" w14:textId="7803CFEF" w:rsidR="001E796D" w:rsidRPr="003D58E1" w:rsidRDefault="00D24104" w:rsidP="00D923E4">
      <w:pPr>
        <w:spacing w:after="0" w:line="259" w:lineRule="auto"/>
        <w:ind w:left="14" w:firstLine="0"/>
        <w:jc w:val="center"/>
        <w:rPr>
          <w:lang w:val="hu-HU"/>
        </w:rPr>
      </w:pPr>
      <w:r w:rsidRPr="003D58E1">
        <w:rPr>
          <w:sz w:val="30"/>
          <w:lang w:val="hu-HU"/>
        </w:rPr>
        <w:t xml:space="preserve"> </w:t>
      </w:r>
    </w:p>
    <w:p w14:paraId="65A1E11D" w14:textId="77777777" w:rsidR="001E796D" w:rsidRPr="003D58E1" w:rsidRDefault="00D24104">
      <w:pPr>
        <w:spacing w:after="0" w:line="259" w:lineRule="auto"/>
        <w:ind w:right="65"/>
        <w:jc w:val="center"/>
        <w:rPr>
          <w:lang w:val="hu-HU"/>
        </w:rPr>
      </w:pPr>
      <w:r w:rsidRPr="003D58E1">
        <w:rPr>
          <w:sz w:val="30"/>
          <w:lang w:val="hu-HU"/>
        </w:rPr>
        <w:t xml:space="preserve">cím </w:t>
      </w:r>
    </w:p>
    <w:p w14:paraId="0E460FE5" w14:textId="77777777" w:rsidR="001E796D" w:rsidRPr="003D58E1" w:rsidRDefault="00D24104">
      <w:pPr>
        <w:spacing w:after="5" w:line="250" w:lineRule="auto"/>
        <w:ind w:left="1553" w:right="1612"/>
        <w:jc w:val="center"/>
        <w:rPr>
          <w:lang w:val="hu-HU"/>
        </w:rPr>
      </w:pPr>
      <w:r w:rsidRPr="003D58E1">
        <w:rPr>
          <w:lang w:val="hu-HU"/>
        </w:rPr>
        <w:t>(max. két sorban)</w:t>
      </w:r>
      <w:r w:rsidRPr="003D58E1">
        <w:rPr>
          <w:sz w:val="30"/>
          <w:lang w:val="hu-HU"/>
        </w:rPr>
        <w:t xml:space="preserve"> </w:t>
      </w:r>
    </w:p>
    <w:p w14:paraId="30DC8F6C" w14:textId="77777777" w:rsidR="001E796D" w:rsidRPr="003D58E1" w:rsidRDefault="00D24104">
      <w:pPr>
        <w:spacing w:after="0" w:line="259" w:lineRule="auto"/>
        <w:ind w:left="14" w:firstLine="0"/>
        <w:jc w:val="center"/>
        <w:rPr>
          <w:lang w:val="hu-HU"/>
        </w:rPr>
      </w:pPr>
      <w:r w:rsidRPr="003D58E1">
        <w:rPr>
          <w:sz w:val="30"/>
          <w:lang w:val="hu-HU"/>
        </w:rPr>
        <w:t xml:space="preserve"> </w:t>
      </w:r>
    </w:p>
    <w:p w14:paraId="1876E3CD" w14:textId="77777777" w:rsidR="001E796D" w:rsidRPr="003D58E1" w:rsidRDefault="00D24104">
      <w:pPr>
        <w:spacing w:after="0" w:line="259" w:lineRule="auto"/>
        <w:ind w:left="14" w:firstLine="0"/>
        <w:jc w:val="center"/>
        <w:rPr>
          <w:lang w:val="hu-HU"/>
        </w:rPr>
      </w:pPr>
      <w:r w:rsidRPr="003D58E1">
        <w:rPr>
          <w:sz w:val="30"/>
          <w:lang w:val="hu-HU"/>
        </w:rPr>
        <w:t xml:space="preserve"> </w:t>
      </w:r>
    </w:p>
    <w:p w14:paraId="240DE07A" w14:textId="77777777" w:rsidR="001E796D" w:rsidRPr="003D58E1" w:rsidRDefault="00D24104">
      <w:pPr>
        <w:spacing w:after="0" w:line="259" w:lineRule="auto"/>
        <w:ind w:left="0" w:firstLine="0"/>
        <w:jc w:val="left"/>
        <w:rPr>
          <w:lang w:val="hu-HU"/>
        </w:rPr>
      </w:pPr>
      <w:r w:rsidRPr="003D58E1">
        <w:rPr>
          <w:sz w:val="30"/>
          <w:lang w:val="hu-HU"/>
        </w:rPr>
        <w:t xml:space="preserve"> </w:t>
      </w:r>
    </w:p>
    <w:p w14:paraId="43697A38" w14:textId="77777777" w:rsidR="001E796D" w:rsidRPr="003D58E1" w:rsidRDefault="00D24104">
      <w:pPr>
        <w:spacing w:after="0" w:line="259" w:lineRule="auto"/>
        <w:ind w:left="14" w:firstLine="0"/>
        <w:jc w:val="center"/>
        <w:rPr>
          <w:lang w:val="hu-HU"/>
        </w:rPr>
      </w:pPr>
      <w:r w:rsidRPr="003D58E1">
        <w:rPr>
          <w:sz w:val="30"/>
          <w:lang w:val="hu-HU"/>
        </w:rPr>
        <w:t xml:space="preserve"> </w:t>
      </w:r>
    </w:p>
    <w:p w14:paraId="40827E46" w14:textId="77777777" w:rsidR="001E796D" w:rsidRPr="003D58E1" w:rsidRDefault="00D24104">
      <w:pPr>
        <w:spacing w:after="24" w:line="259" w:lineRule="auto"/>
        <w:ind w:left="14" w:firstLine="0"/>
        <w:jc w:val="center"/>
        <w:rPr>
          <w:lang w:val="hu-HU"/>
        </w:rPr>
      </w:pPr>
      <w:r w:rsidRPr="003D58E1">
        <w:rPr>
          <w:sz w:val="30"/>
          <w:lang w:val="hu-HU"/>
        </w:rPr>
        <w:t xml:space="preserve"> </w:t>
      </w:r>
    </w:p>
    <w:p w14:paraId="69332BA7" w14:textId="77777777" w:rsidR="001E796D" w:rsidRPr="003D58E1" w:rsidRDefault="00D24104">
      <w:pPr>
        <w:spacing w:after="0" w:line="259" w:lineRule="auto"/>
        <w:ind w:right="68"/>
        <w:jc w:val="center"/>
        <w:rPr>
          <w:lang w:val="hu-HU"/>
        </w:rPr>
      </w:pPr>
      <w:r w:rsidRPr="003D58E1">
        <w:rPr>
          <w:sz w:val="30"/>
          <w:lang w:val="hu-HU"/>
        </w:rPr>
        <w:t xml:space="preserve">Szerző neve </w:t>
      </w:r>
    </w:p>
    <w:p w14:paraId="6B1E98E8" w14:textId="77777777" w:rsidR="001E796D" w:rsidRPr="003D58E1" w:rsidRDefault="00D24104">
      <w:pPr>
        <w:spacing w:after="0" w:line="259" w:lineRule="auto"/>
        <w:ind w:left="14" w:firstLine="0"/>
        <w:jc w:val="center"/>
        <w:rPr>
          <w:lang w:val="hu-HU"/>
        </w:rPr>
      </w:pPr>
      <w:r w:rsidRPr="003D58E1">
        <w:rPr>
          <w:sz w:val="30"/>
          <w:lang w:val="hu-HU"/>
        </w:rPr>
        <w:t xml:space="preserve"> </w:t>
      </w:r>
    </w:p>
    <w:p w14:paraId="0FDCE40F" w14:textId="77777777" w:rsidR="001E796D" w:rsidRPr="003D58E1" w:rsidRDefault="00D24104">
      <w:pPr>
        <w:spacing w:after="0" w:line="259" w:lineRule="auto"/>
        <w:ind w:left="14" w:firstLine="0"/>
        <w:jc w:val="center"/>
        <w:rPr>
          <w:lang w:val="hu-HU"/>
        </w:rPr>
      </w:pPr>
      <w:r w:rsidRPr="003D58E1">
        <w:rPr>
          <w:sz w:val="30"/>
          <w:lang w:val="hu-HU"/>
        </w:rPr>
        <w:t xml:space="preserve"> </w:t>
      </w:r>
    </w:p>
    <w:p w14:paraId="2825DCF5" w14:textId="77777777" w:rsidR="001E796D" w:rsidRPr="003D58E1" w:rsidRDefault="00D24104">
      <w:pPr>
        <w:spacing w:after="0" w:line="259" w:lineRule="auto"/>
        <w:ind w:left="14" w:firstLine="0"/>
        <w:jc w:val="center"/>
        <w:rPr>
          <w:lang w:val="hu-HU"/>
        </w:rPr>
      </w:pPr>
      <w:r w:rsidRPr="003D58E1">
        <w:rPr>
          <w:sz w:val="30"/>
          <w:lang w:val="hu-HU"/>
        </w:rPr>
        <w:t xml:space="preserve"> </w:t>
      </w:r>
    </w:p>
    <w:p w14:paraId="4F9A5DBF" w14:textId="77777777" w:rsidR="001E796D" w:rsidRPr="003D58E1" w:rsidRDefault="00D24104">
      <w:pPr>
        <w:spacing w:after="0" w:line="259" w:lineRule="auto"/>
        <w:ind w:left="14" w:firstLine="0"/>
        <w:jc w:val="center"/>
        <w:rPr>
          <w:lang w:val="hu-HU"/>
        </w:rPr>
      </w:pPr>
      <w:r w:rsidRPr="003D58E1">
        <w:rPr>
          <w:sz w:val="30"/>
          <w:lang w:val="hu-HU"/>
        </w:rPr>
        <w:t xml:space="preserve"> </w:t>
      </w:r>
    </w:p>
    <w:p w14:paraId="700B51CF" w14:textId="77777777" w:rsidR="001E796D" w:rsidRPr="003D58E1" w:rsidRDefault="00D24104">
      <w:pPr>
        <w:spacing w:after="0" w:line="259" w:lineRule="auto"/>
        <w:ind w:left="14" w:firstLine="0"/>
        <w:jc w:val="center"/>
        <w:rPr>
          <w:lang w:val="hu-HU"/>
        </w:rPr>
      </w:pPr>
      <w:r w:rsidRPr="003D58E1">
        <w:rPr>
          <w:sz w:val="30"/>
          <w:lang w:val="hu-HU"/>
        </w:rPr>
        <w:t xml:space="preserve"> </w:t>
      </w:r>
    </w:p>
    <w:p w14:paraId="7D4E61D7" w14:textId="77777777" w:rsidR="001E796D" w:rsidRPr="003D58E1" w:rsidRDefault="00D24104">
      <w:pPr>
        <w:spacing w:after="5" w:line="259" w:lineRule="auto"/>
        <w:ind w:left="14" w:firstLine="0"/>
        <w:jc w:val="center"/>
        <w:rPr>
          <w:lang w:val="hu-HU"/>
        </w:rPr>
      </w:pPr>
      <w:r w:rsidRPr="003D58E1">
        <w:rPr>
          <w:sz w:val="30"/>
          <w:lang w:val="hu-HU"/>
        </w:rPr>
        <w:t xml:space="preserve"> </w:t>
      </w:r>
    </w:p>
    <w:p w14:paraId="430C67D2" w14:textId="57B93BF3" w:rsidR="001E796D" w:rsidRPr="003D58E1" w:rsidRDefault="00D24104" w:rsidP="004B2C02">
      <w:pPr>
        <w:tabs>
          <w:tab w:val="center" w:pos="720"/>
          <w:tab w:val="center" w:pos="2249"/>
          <w:tab w:val="left" w:pos="2790"/>
          <w:tab w:val="center" w:pos="5312"/>
        </w:tabs>
        <w:spacing w:after="0" w:line="267" w:lineRule="auto"/>
        <w:ind w:left="-15" w:firstLine="0"/>
        <w:jc w:val="left"/>
        <w:rPr>
          <w:lang w:val="hu-HU"/>
        </w:rPr>
      </w:pPr>
      <w:r w:rsidRPr="003D58E1">
        <w:rPr>
          <w:sz w:val="28"/>
          <w:lang w:val="hu-HU"/>
        </w:rPr>
        <w:t xml:space="preserve"> </w:t>
      </w:r>
      <w:r w:rsidRPr="003D58E1">
        <w:rPr>
          <w:sz w:val="28"/>
          <w:lang w:val="hu-HU"/>
        </w:rPr>
        <w:tab/>
        <w:t xml:space="preserve"> Témavezető:</w:t>
      </w:r>
      <w:r w:rsidR="004B2C02" w:rsidRPr="003D58E1">
        <w:rPr>
          <w:sz w:val="28"/>
          <w:lang w:val="hu-HU"/>
        </w:rPr>
        <w:tab/>
      </w:r>
      <w:r w:rsidR="004B2C02" w:rsidRPr="003D58E1">
        <w:rPr>
          <w:sz w:val="28"/>
          <w:lang w:val="hu-HU"/>
        </w:rPr>
        <w:tab/>
      </w:r>
      <w:r w:rsidRPr="003D58E1">
        <w:rPr>
          <w:sz w:val="28"/>
          <w:lang w:val="hu-HU"/>
        </w:rPr>
        <w:t xml:space="preserve">.................................... </w:t>
      </w:r>
    </w:p>
    <w:p w14:paraId="4DF7C0B9" w14:textId="724735ED" w:rsidR="001E796D" w:rsidRPr="003D58E1" w:rsidRDefault="00D24104" w:rsidP="004B2C02">
      <w:pPr>
        <w:spacing w:after="26" w:line="267" w:lineRule="auto"/>
        <w:ind w:left="2790" w:right="1259"/>
        <w:jc w:val="left"/>
        <w:rPr>
          <w:lang w:val="hu-HU"/>
        </w:rPr>
      </w:pPr>
      <w:r w:rsidRPr="003D58E1">
        <w:rPr>
          <w:sz w:val="28"/>
          <w:lang w:val="hu-HU"/>
        </w:rPr>
        <w:t xml:space="preserve">egyetemi docens </w:t>
      </w:r>
      <w:r w:rsidRPr="003D58E1">
        <w:rPr>
          <w:sz w:val="28"/>
          <w:lang w:val="hu-HU"/>
        </w:rPr>
        <w:tab/>
        <w:t xml:space="preserve"> </w:t>
      </w:r>
      <w:r w:rsidRPr="003D58E1">
        <w:rPr>
          <w:sz w:val="28"/>
          <w:lang w:val="hu-HU"/>
        </w:rPr>
        <w:tab/>
        <w:t xml:space="preserve"> </w:t>
      </w:r>
      <w:r w:rsidRPr="003D58E1">
        <w:rPr>
          <w:sz w:val="28"/>
          <w:lang w:val="hu-HU"/>
        </w:rPr>
        <w:tab/>
        <w:t xml:space="preserve"> BME </w:t>
      </w:r>
      <w:r w:rsidR="00D923E4" w:rsidRPr="003D58E1">
        <w:rPr>
          <w:sz w:val="28"/>
          <w:lang w:val="hu-HU"/>
        </w:rPr>
        <w:t xml:space="preserve">TTK </w:t>
      </w:r>
      <w:r w:rsidRPr="003D58E1">
        <w:rPr>
          <w:sz w:val="28"/>
          <w:lang w:val="hu-HU"/>
        </w:rPr>
        <w:t xml:space="preserve">Fizikai Intézet </w:t>
      </w:r>
    </w:p>
    <w:p w14:paraId="34A96674" w14:textId="6B859131" w:rsidR="001E796D" w:rsidRPr="003D58E1" w:rsidRDefault="00D24104" w:rsidP="004B2C02">
      <w:pPr>
        <w:tabs>
          <w:tab w:val="center" w:pos="720"/>
          <w:tab w:val="center" w:pos="1441"/>
          <w:tab w:val="center" w:pos="2161"/>
          <w:tab w:val="center" w:pos="2881"/>
          <w:tab w:val="center" w:pos="3601"/>
          <w:tab w:val="center" w:pos="5535"/>
        </w:tabs>
        <w:spacing w:after="0" w:line="267" w:lineRule="auto"/>
        <w:ind w:left="2790" w:firstLine="0"/>
        <w:jc w:val="left"/>
        <w:rPr>
          <w:lang w:val="hu-HU"/>
        </w:rPr>
      </w:pPr>
      <w:r w:rsidRPr="003D58E1">
        <w:rPr>
          <w:sz w:val="28"/>
          <w:lang w:val="hu-HU"/>
        </w:rPr>
        <w:t>Atomfizika Tanszék</w:t>
      </w:r>
      <w:r w:rsidRPr="003D58E1">
        <w:rPr>
          <w:sz w:val="30"/>
          <w:lang w:val="hu-HU"/>
        </w:rPr>
        <w:t xml:space="preserve"> </w:t>
      </w:r>
    </w:p>
    <w:p w14:paraId="61CC4389" w14:textId="77777777" w:rsidR="001E796D" w:rsidRPr="003D58E1" w:rsidRDefault="00D24104">
      <w:pPr>
        <w:spacing w:after="0" w:line="259" w:lineRule="auto"/>
        <w:ind w:left="0" w:right="2" w:firstLine="0"/>
        <w:jc w:val="center"/>
        <w:rPr>
          <w:lang w:val="hu-HU"/>
        </w:rPr>
      </w:pPr>
      <w:r w:rsidRPr="003D58E1">
        <w:rPr>
          <w:lang w:val="hu-HU"/>
        </w:rPr>
        <w:t xml:space="preserve"> </w:t>
      </w:r>
    </w:p>
    <w:p w14:paraId="7447BEF9" w14:textId="77777777" w:rsidR="001E796D" w:rsidRPr="003D58E1" w:rsidRDefault="00D24104">
      <w:pPr>
        <w:spacing w:after="52" w:line="259" w:lineRule="auto"/>
        <w:ind w:left="0" w:right="2" w:firstLine="0"/>
        <w:jc w:val="center"/>
        <w:rPr>
          <w:lang w:val="hu-HU"/>
        </w:rPr>
      </w:pPr>
      <w:r w:rsidRPr="003D58E1">
        <w:rPr>
          <w:lang w:val="hu-HU"/>
        </w:rPr>
        <w:t xml:space="preserve"> </w:t>
      </w:r>
    </w:p>
    <w:p w14:paraId="7F765F59" w14:textId="44D7A331" w:rsidR="001E796D" w:rsidRPr="003D58E1" w:rsidRDefault="00D24104" w:rsidP="004B2C02">
      <w:pPr>
        <w:tabs>
          <w:tab w:val="center" w:pos="720"/>
          <w:tab w:val="center" w:pos="2708"/>
          <w:tab w:val="left" w:pos="2790"/>
          <w:tab w:val="right" w:pos="8385"/>
        </w:tabs>
        <w:spacing w:after="0" w:line="267" w:lineRule="auto"/>
        <w:ind w:left="-15" w:firstLine="0"/>
        <w:jc w:val="left"/>
        <w:rPr>
          <w:lang w:val="hu-HU"/>
        </w:rPr>
      </w:pPr>
      <w:r w:rsidRPr="003D58E1">
        <w:rPr>
          <w:sz w:val="28"/>
          <w:lang w:val="hu-HU"/>
        </w:rPr>
        <w:t xml:space="preserve"> </w:t>
      </w:r>
      <w:r w:rsidRPr="003D58E1">
        <w:rPr>
          <w:sz w:val="28"/>
          <w:lang w:val="hu-HU"/>
        </w:rPr>
        <w:tab/>
        <w:t xml:space="preserve"> Tanszéki konzulens:</w:t>
      </w:r>
      <w:r w:rsidR="004B2C02" w:rsidRPr="003D58E1">
        <w:rPr>
          <w:sz w:val="28"/>
          <w:lang w:val="hu-HU"/>
        </w:rPr>
        <w:tab/>
      </w:r>
      <w:r w:rsidR="004B2C02" w:rsidRPr="003D58E1">
        <w:rPr>
          <w:sz w:val="28"/>
          <w:lang w:val="hu-HU"/>
        </w:rPr>
        <w:tab/>
      </w:r>
      <w:r w:rsidR="009C3E61" w:rsidRPr="003D58E1">
        <w:rPr>
          <w:sz w:val="28"/>
          <w:lang w:val="hu-HU"/>
        </w:rPr>
        <w:t xml:space="preserve">.................................... </w:t>
      </w:r>
      <w:r w:rsidRPr="003D58E1">
        <w:rPr>
          <w:sz w:val="28"/>
          <w:lang w:val="hu-HU"/>
        </w:rPr>
        <w:t xml:space="preserve">(opcionális) </w:t>
      </w:r>
    </w:p>
    <w:p w14:paraId="7B34D423" w14:textId="760E7836" w:rsidR="001E796D" w:rsidRPr="003D58E1" w:rsidRDefault="00D24104" w:rsidP="004B2C02">
      <w:pPr>
        <w:spacing w:after="26" w:line="267" w:lineRule="auto"/>
        <w:ind w:left="2790" w:right="1259"/>
        <w:jc w:val="left"/>
        <w:rPr>
          <w:lang w:val="hu-HU"/>
        </w:rPr>
      </w:pPr>
      <w:r w:rsidRPr="003D58E1">
        <w:rPr>
          <w:sz w:val="28"/>
          <w:lang w:val="hu-HU"/>
        </w:rPr>
        <w:t xml:space="preserve">egyetemi docens </w:t>
      </w:r>
      <w:r w:rsidRPr="003D58E1">
        <w:rPr>
          <w:sz w:val="28"/>
          <w:lang w:val="hu-HU"/>
        </w:rPr>
        <w:tab/>
        <w:t xml:space="preserve"> </w:t>
      </w:r>
      <w:r w:rsidRPr="003D58E1">
        <w:rPr>
          <w:sz w:val="28"/>
          <w:lang w:val="hu-HU"/>
        </w:rPr>
        <w:tab/>
        <w:t xml:space="preserve"> </w:t>
      </w:r>
      <w:r w:rsidRPr="003D58E1">
        <w:rPr>
          <w:sz w:val="28"/>
          <w:lang w:val="hu-HU"/>
        </w:rPr>
        <w:tab/>
        <w:t xml:space="preserve"> BME </w:t>
      </w:r>
      <w:r w:rsidR="00D923E4" w:rsidRPr="003D58E1">
        <w:rPr>
          <w:sz w:val="28"/>
          <w:lang w:val="hu-HU"/>
        </w:rPr>
        <w:t xml:space="preserve">TTK </w:t>
      </w:r>
      <w:r w:rsidRPr="003D58E1">
        <w:rPr>
          <w:sz w:val="28"/>
          <w:lang w:val="hu-HU"/>
        </w:rPr>
        <w:t xml:space="preserve">Fizikai Intézet </w:t>
      </w:r>
    </w:p>
    <w:p w14:paraId="34BB37D4" w14:textId="161B6720" w:rsidR="001E796D" w:rsidRPr="003D58E1" w:rsidRDefault="00D24104" w:rsidP="004B2C02">
      <w:pPr>
        <w:tabs>
          <w:tab w:val="center" w:pos="720"/>
          <w:tab w:val="center" w:pos="1441"/>
          <w:tab w:val="center" w:pos="2161"/>
          <w:tab w:val="center" w:pos="2881"/>
          <w:tab w:val="center" w:pos="3601"/>
          <w:tab w:val="center" w:pos="5535"/>
        </w:tabs>
        <w:spacing w:after="0" w:line="267" w:lineRule="auto"/>
        <w:ind w:left="2790" w:firstLine="0"/>
        <w:jc w:val="left"/>
        <w:rPr>
          <w:lang w:val="hu-HU"/>
        </w:rPr>
      </w:pPr>
      <w:r w:rsidRPr="003D58E1">
        <w:rPr>
          <w:sz w:val="28"/>
          <w:lang w:val="hu-HU"/>
        </w:rPr>
        <w:t>Atomfizika Tanszék</w:t>
      </w:r>
      <w:r w:rsidRPr="003D58E1">
        <w:rPr>
          <w:sz w:val="30"/>
          <w:lang w:val="hu-HU"/>
        </w:rPr>
        <w:t xml:space="preserve"> </w:t>
      </w:r>
    </w:p>
    <w:p w14:paraId="0D599643" w14:textId="77777777" w:rsidR="001E796D" w:rsidRPr="003D58E1" w:rsidRDefault="00D24104">
      <w:pPr>
        <w:spacing w:after="0" w:line="259" w:lineRule="auto"/>
        <w:ind w:left="0" w:right="2" w:firstLine="0"/>
        <w:jc w:val="center"/>
        <w:rPr>
          <w:lang w:val="hu-HU"/>
        </w:rPr>
      </w:pPr>
      <w:r w:rsidRPr="003D58E1">
        <w:rPr>
          <w:lang w:val="hu-HU"/>
        </w:rPr>
        <w:t xml:space="preserve"> </w:t>
      </w:r>
    </w:p>
    <w:p w14:paraId="40E63E70" w14:textId="77777777" w:rsidR="001E796D" w:rsidRPr="003D58E1" w:rsidRDefault="00D24104">
      <w:pPr>
        <w:spacing w:after="0" w:line="259" w:lineRule="auto"/>
        <w:ind w:left="0" w:right="2" w:firstLine="0"/>
        <w:jc w:val="center"/>
        <w:rPr>
          <w:lang w:val="hu-HU"/>
        </w:rPr>
      </w:pPr>
      <w:r w:rsidRPr="003D58E1">
        <w:rPr>
          <w:lang w:val="hu-HU"/>
        </w:rPr>
        <w:t xml:space="preserve"> </w:t>
      </w:r>
    </w:p>
    <w:p w14:paraId="0E524B26" w14:textId="337D49BF" w:rsidR="001E796D" w:rsidRPr="003D58E1" w:rsidRDefault="00D24104" w:rsidP="00A33612">
      <w:pPr>
        <w:spacing w:after="53" w:line="259" w:lineRule="auto"/>
        <w:ind w:left="0" w:right="2" w:firstLine="0"/>
        <w:jc w:val="center"/>
        <w:rPr>
          <w:lang w:val="hu-HU"/>
        </w:rPr>
      </w:pPr>
      <w:r w:rsidRPr="003D58E1">
        <w:rPr>
          <w:sz w:val="32"/>
          <w:lang w:val="hu-HU"/>
        </w:rPr>
        <w:t>BME</w:t>
      </w:r>
    </w:p>
    <w:p w14:paraId="295167B4" w14:textId="77777777" w:rsidR="00D923E4" w:rsidRPr="003D58E1" w:rsidRDefault="00D923E4">
      <w:pPr>
        <w:spacing w:after="3" w:line="259" w:lineRule="auto"/>
        <w:ind w:right="69"/>
        <w:jc w:val="center"/>
        <w:rPr>
          <w:sz w:val="32"/>
          <w:lang w:val="hu-HU"/>
        </w:rPr>
      </w:pPr>
    </w:p>
    <w:p w14:paraId="343C8356" w14:textId="1B8F6966" w:rsidR="00E54954" w:rsidRPr="003D58E1" w:rsidRDefault="00D24104" w:rsidP="00E54954">
      <w:pPr>
        <w:spacing w:after="3" w:line="259" w:lineRule="auto"/>
        <w:ind w:right="69"/>
        <w:jc w:val="center"/>
        <w:rPr>
          <w:sz w:val="32"/>
          <w:lang w:val="hu-HU"/>
        </w:rPr>
      </w:pPr>
      <w:r w:rsidRPr="003D58E1">
        <w:rPr>
          <w:sz w:val="32"/>
          <w:lang w:val="hu-HU"/>
        </w:rPr>
        <w:t>20</w:t>
      </w:r>
      <w:r w:rsidR="0017259D" w:rsidRPr="003D58E1">
        <w:rPr>
          <w:sz w:val="32"/>
          <w:lang w:val="hu-HU"/>
        </w:rPr>
        <w:t>22</w:t>
      </w:r>
    </w:p>
    <w:p w14:paraId="2DB99A1B" w14:textId="77777777" w:rsidR="0017259D" w:rsidRPr="003D58E1" w:rsidRDefault="0017259D" w:rsidP="0017259D">
      <w:pPr>
        <w:spacing w:after="200" w:line="276" w:lineRule="auto"/>
        <w:rPr>
          <w:lang w:val="hu-HU"/>
        </w:rPr>
      </w:pPr>
    </w:p>
    <w:p w14:paraId="4459D121" w14:textId="77777777" w:rsidR="0017259D" w:rsidRPr="003D58E1" w:rsidRDefault="0017259D" w:rsidP="0017259D">
      <w:pPr>
        <w:rPr>
          <w:szCs w:val="24"/>
          <w:lang w:val="hu-HU"/>
        </w:rPr>
      </w:pPr>
      <w:r w:rsidRPr="003D58E1">
        <w:rPr>
          <w:szCs w:val="24"/>
          <w:highlight w:val="yellow"/>
          <w:lang w:val="hu-HU"/>
        </w:rPr>
        <w:t>Ide kell bekötni az eredeti témakiírást:</w:t>
      </w:r>
    </w:p>
    <w:p w14:paraId="44B8B83A" w14:textId="77777777" w:rsidR="0017259D" w:rsidRPr="003D58E1" w:rsidRDefault="0017259D" w:rsidP="0017259D">
      <w:pPr>
        <w:rPr>
          <w:lang w:val="hu-HU"/>
        </w:rPr>
      </w:pPr>
    </w:p>
    <w:p w14:paraId="7D806FB8" w14:textId="77777777" w:rsidR="0017259D" w:rsidRPr="003D58E1" w:rsidRDefault="0017259D" w:rsidP="0017259D">
      <w:pPr>
        <w:rPr>
          <w:lang w:val="hu-HU"/>
        </w:rPr>
      </w:pPr>
    </w:p>
    <w:p w14:paraId="434AE034" w14:textId="77777777" w:rsidR="0017259D" w:rsidRPr="003D58E1" w:rsidRDefault="0017259D" w:rsidP="0017259D">
      <w:pPr>
        <w:jc w:val="center"/>
        <w:rPr>
          <w:b/>
          <w:szCs w:val="24"/>
          <w:lang w:val="hu-HU"/>
        </w:rPr>
      </w:pPr>
      <w:r w:rsidRPr="003D58E1">
        <w:rPr>
          <w:b/>
          <w:szCs w:val="24"/>
          <w:lang w:val="hu-HU"/>
        </w:rPr>
        <w:t>Szakdolgozat - választás</w:t>
      </w:r>
    </w:p>
    <w:p w14:paraId="2A87F632" w14:textId="77777777" w:rsidR="0017259D" w:rsidRPr="003D58E1" w:rsidRDefault="0017259D" w:rsidP="0017259D">
      <w:pPr>
        <w:rPr>
          <w:b/>
          <w:lang w:val="hu-H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162"/>
        <w:gridCol w:w="4213"/>
      </w:tblGrid>
      <w:tr w:rsidR="0017259D" w:rsidRPr="003D58E1" w14:paraId="18D3A3EB" w14:textId="77777777" w:rsidTr="00F81DA3">
        <w:trPr>
          <w:jc w:val="center"/>
        </w:trPr>
        <w:tc>
          <w:tcPr>
            <w:tcW w:w="4606" w:type="dxa"/>
            <w:shd w:val="clear" w:color="auto" w:fill="auto"/>
          </w:tcPr>
          <w:p w14:paraId="3CFCA4B2" w14:textId="77777777" w:rsidR="0017259D" w:rsidRPr="003D58E1" w:rsidRDefault="0017259D" w:rsidP="00F81DA3">
            <w:pPr>
              <w:rPr>
                <w:rFonts w:ascii="Calibri" w:hAnsi="Calibri"/>
                <w:b/>
                <w:sz w:val="16"/>
                <w:szCs w:val="16"/>
                <w:lang w:val="hu-HU"/>
              </w:rPr>
            </w:pPr>
            <w:r w:rsidRPr="003D58E1">
              <w:rPr>
                <w:rFonts w:ascii="Calibri" w:hAnsi="Calibri"/>
                <w:b/>
                <w:sz w:val="16"/>
                <w:szCs w:val="16"/>
                <w:lang w:val="hu-HU"/>
              </w:rPr>
              <w:t>A hallgató neve:</w:t>
            </w:r>
          </w:p>
        </w:tc>
        <w:tc>
          <w:tcPr>
            <w:tcW w:w="4606" w:type="dxa"/>
            <w:shd w:val="clear" w:color="auto" w:fill="auto"/>
          </w:tcPr>
          <w:p w14:paraId="434713E9" w14:textId="77777777" w:rsidR="0017259D" w:rsidRPr="003D58E1" w:rsidRDefault="0017259D" w:rsidP="00F81DA3">
            <w:pPr>
              <w:rPr>
                <w:rFonts w:ascii="Calibri" w:hAnsi="Calibri"/>
                <w:b/>
                <w:sz w:val="16"/>
                <w:szCs w:val="16"/>
                <w:lang w:val="hu-HU"/>
              </w:rPr>
            </w:pPr>
            <w:r w:rsidRPr="003D58E1">
              <w:rPr>
                <w:rFonts w:ascii="Calibri" w:hAnsi="Calibri"/>
                <w:b/>
                <w:sz w:val="16"/>
                <w:szCs w:val="16"/>
                <w:lang w:val="hu-HU"/>
              </w:rPr>
              <w:t>specializációja:</w:t>
            </w:r>
          </w:p>
        </w:tc>
      </w:tr>
      <w:tr w:rsidR="0017259D" w:rsidRPr="003D58E1" w14:paraId="755CF646" w14:textId="77777777" w:rsidTr="00F81DA3">
        <w:trPr>
          <w:jc w:val="center"/>
        </w:trPr>
        <w:tc>
          <w:tcPr>
            <w:tcW w:w="9212" w:type="dxa"/>
            <w:gridSpan w:val="2"/>
            <w:shd w:val="clear" w:color="auto" w:fill="auto"/>
          </w:tcPr>
          <w:p w14:paraId="0A4432C9" w14:textId="77777777" w:rsidR="0017259D" w:rsidRPr="003D58E1" w:rsidRDefault="0017259D" w:rsidP="00F81DA3">
            <w:pPr>
              <w:rPr>
                <w:rFonts w:ascii="Calibri" w:hAnsi="Calibri"/>
                <w:b/>
                <w:sz w:val="16"/>
                <w:szCs w:val="16"/>
                <w:lang w:val="hu-HU"/>
              </w:rPr>
            </w:pPr>
            <w:r w:rsidRPr="003D58E1">
              <w:rPr>
                <w:rFonts w:ascii="Calibri" w:hAnsi="Calibri"/>
                <w:b/>
                <w:sz w:val="16"/>
                <w:szCs w:val="16"/>
                <w:lang w:val="hu-HU"/>
              </w:rPr>
              <w:t>A záróvizsgát szervező tanszék neve:</w:t>
            </w:r>
          </w:p>
        </w:tc>
      </w:tr>
    </w:tbl>
    <w:p w14:paraId="0A60D08C" w14:textId="77777777" w:rsidR="0017259D" w:rsidRPr="003D58E1" w:rsidRDefault="0017259D" w:rsidP="0017259D">
      <w:pPr>
        <w:rPr>
          <w:b/>
          <w:lang w:val="hu-H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75"/>
      </w:tblGrid>
      <w:tr w:rsidR="0017259D" w:rsidRPr="003D58E1" w14:paraId="2FF06B33" w14:textId="77777777" w:rsidTr="00F81DA3">
        <w:trPr>
          <w:jc w:val="center"/>
        </w:trPr>
        <w:tc>
          <w:tcPr>
            <w:tcW w:w="9212" w:type="dxa"/>
            <w:shd w:val="clear" w:color="auto" w:fill="auto"/>
          </w:tcPr>
          <w:p w14:paraId="3F2D3ABD" w14:textId="77777777" w:rsidR="0017259D" w:rsidRPr="003D58E1" w:rsidRDefault="0017259D" w:rsidP="00F81DA3">
            <w:pPr>
              <w:rPr>
                <w:rFonts w:ascii="Calibri" w:hAnsi="Calibri"/>
                <w:b/>
                <w:sz w:val="16"/>
                <w:szCs w:val="16"/>
                <w:lang w:val="hu-HU"/>
              </w:rPr>
            </w:pPr>
            <w:r w:rsidRPr="003D58E1">
              <w:rPr>
                <w:rFonts w:ascii="Calibri" w:hAnsi="Calibri"/>
                <w:b/>
                <w:sz w:val="16"/>
                <w:szCs w:val="16"/>
                <w:lang w:val="hu-HU"/>
              </w:rPr>
              <w:t>A témavezető neve:</w:t>
            </w:r>
          </w:p>
          <w:p w14:paraId="4533411F" w14:textId="77777777" w:rsidR="0017259D" w:rsidRPr="003D58E1" w:rsidRDefault="0017259D" w:rsidP="00F81DA3">
            <w:pPr>
              <w:rPr>
                <w:rFonts w:ascii="Calibri" w:hAnsi="Calibri"/>
                <w:b/>
                <w:sz w:val="16"/>
                <w:szCs w:val="16"/>
                <w:lang w:val="hu-HU"/>
              </w:rPr>
            </w:pPr>
            <w:r w:rsidRPr="003D58E1">
              <w:rPr>
                <w:rFonts w:ascii="Calibri" w:hAnsi="Calibri"/>
                <w:b/>
                <w:sz w:val="16"/>
                <w:szCs w:val="16"/>
                <w:lang w:val="hu-HU"/>
              </w:rPr>
              <w:t>- tanszéke:</w:t>
            </w:r>
          </w:p>
          <w:p w14:paraId="5A5621A5" w14:textId="77777777" w:rsidR="0017259D" w:rsidRPr="003D58E1" w:rsidRDefault="0017259D" w:rsidP="00F81DA3">
            <w:pPr>
              <w:rPr>
                <w:rFonts w:ascii="Calibri" w:hAnsi="Calibri"/>
                <w:b/>
                <w:sz w:val="16"/>
                <w:szCs w:val="16"/>
                <w:lang w:val="hu-HU"/>
              </w:rPr>
            </w:pPr>
            <w:r w:rsidRPr="003D58E1">
              <w:rPr>
                <w:rFonts w:ascii="Calibri" w:hAnsi="Calibri"/>
                <w:b/>
                <w:sz w:val="16"/>
                <w:szCs w:val="16"/>
                <w:lang w:val="hu-HU"/>
              </w:rPr>
              <w:t>- beosztása:</w:t>
            </w:r>
          </w:p>
          <w:p w14:paraId="3555998C" w14:textId="77777777" w:rsidR="0017259D" w:rsidRPr="003D58E1" w:rsidRDefault="0017259D" w:rsidP="00F81DA3">
            <w:pPr>
              <w:rPr>
                <w:rFonts w:ascii="Calibri" w:hAnsi="Calibri"/>
                <w:b/>
                <w:sz w:val="16"/>
                <w:szCs w:val="16"/>
                <w:lang w:val="hu-HU"/>
              </w:rPr>
            </w:pPr>
            <w:r w:rsidRPr="003D58E1">
              <w:rPr>
                <w:rFonts w:ascii="Calibri" w:hAnsi="Calibri"/>
                <w:b/>
                <w:sz w:val="16"/>
                <w:szCs w:val="16"/>
                <w:lang w:val="hu-HU"/>
              </w:rPr>
              <w:t>- email címe:</w:t>
            </w:r>
          </w:p>
        </w:tc>
      </w:tr>
    </w:tbl>
    <w:p w14:paraId="354D471D" w14:textId="77777777" w:rsidR="0017259D" w:rsidRPr="003D58E1" w:rsidRDefault="0017259D" w:rsidP="0017259D">
      <w:pPr>
        <w:rPr>
          <w:b/>
          <w:lang w:val="hu-H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75"/>
      </w:tblGrid>
      <w:tr w:rsidR="0017259D" w:rsidRPr="003D58E1" w14:paraId="5CF26826" w14:textId="77777777" w:rsidTr="00F81DA3">
        <w:trPr>
          <w:jc w:val="center"/>
        </w:trPr>
        <w:tc>
          <w:tcPr>
            <w:tcW w:w="9212" w:type="dxa"/>
            <w:shd w:val="clear" w:color="auto" w:fill="auto"/>
          </w:tcPr>
          <w:p w14:paraId="70ADF73A" w14:textId="77777777" w:rsidR="0017259D" w:rsidRPr="003D58E1" w:rsidRDefault="0017259D" w:rsidP="00F81DA3">
            <w:pPr>
              <w:rPr>
                <w:rFonts w:ascii="Calibri" w:hAnsi="Calibri"/>
                <w:b/>
                <w:sz w:val="16"/>
                <w:szCs w:val="16"/>
                <w:lang w:val="hu-HU"/>
              </w:rPr>
            </w:pPr>
            <w:r w:rsidRPr="003D58E1">
              <w:rPr>
                <w:rFonts w:ascii="Calibri" w:hAnsi="Calibri"/>
                <w:b/>
                <w:sz w:val="16"/>
                <w:szCs w:val="16"/>
                <w:lang w:val="hu-HU"/>
              </w:rPr>
              <w:t>A kidolgozandó feladat címe:</w:t>
            </w:r>
          </w:p>
        </w:tc>
      </w:tr>
      <w:tr w:rsidR="0017259D" w:rsidRPr="003D58E1" w14:paraId="3F347DD9" w14:textId="77777777" w:rsidTr="00F81DA3">
        <w:trPr>
          <w:trHeight w:val="1460"/>
          <w:jc w:val="center"/>
        </w:trPr>
        <w:tc>
          <w:tcPr>
            <w:tcW w:w="9212" w:type="dxa"/>
            <w:shd w:val="clear" w:color="auto" w:fill="auto"/>
          </w:tcPr>
          <w:p w14:paraId="5A927237" w14:textId="77777777" w:rsidR="0017259D" w:rsidRPr="003D58E1" w:rsidRDefault="0017259D" w:rsidP="00F81DA3">
            <w:pPr>
              <w:rPr>
                <w:rFonts w:ascii="Calibri" w:hAnsi="Calibri"/>
                <w:b/>
                <w:sz w:val="16"/>
                <w:szCs w:val="16"/>
                <w:lang w:val="hu-HU"/>
              </w:rPr>
            </w:pPr>
            <w:r w:rsidRPr="003D58E1">
              <w:rPr>
                <w:rFonts w:ascii="Calibri" w:hAnsi="Calibri"/>
                <w:b/>
                <w:sz w:val="16"/>
                <w:szCs w:val="16"/>
                <w:lang w:val="hu-HU"/>
              </w:rPr>
              <w:t>A téma rövid leírása, a megoldandó legfontosabb feladatok felsorolása:</w:t>
            </w:r>
          </w:p>
        </w:tc>
      </w:tr>
      <w:tr w:rsidR="0017259D" w:rsidRPr="003D58E1" w14:paraId="5B00988D" w14:textId="77777777" w:rsidTr="00F81DA3">
        <w:trPr>
          <w:trHeight w:val="971"/>
          <w:jc w:val="center"/>
        </w:trPr>
        <w:tc>
          <w:tcPr>
            <w:tcW w:w="9212" w:type="dxa"/>
            <w:shd w:val="clear" w:color="auto" w:fill="auto"/>
          </w:tcPr>
          <w:p w14:paraId="5BCCCDD0" w14:textId="77777777" w:rsidR="0017259D" w:rsidRPr="003D58E1" w:rsidRDefault="0017259D" w:rsidP="00F81DA3">
            <w:pPr>
              <w:rPr>
                <w:rFonts w:ascii="Calibri" w:hAnsi="Calibri"/>
                <w:b/>
                <w:sz w:val="16"/>
                <w:szCs w:val="16"/>
                <w:lang w:val="hu-HU"/>
              </w:rPr>
            </w:pPr>
            <w:r w:rsidRPr="003D58E1">
              <w:rPr>
                <w:rFonts w:ascii="Calibri" w:hAnsi="Calibri"/>
                <w:b/>
                <w:sz w:val="16"/>
                <w:szCs w:val="16"/>
                <w:lang w:val="hu-HU"/>
              </w:rPr>
              <w:t>A záróvizsga kijelölt tételei:</w:t>
            </w:r>
          </w:p>
        </w:tc>
      </w:tr>
    </w:tbl>
    <w:p w14:paraId="40E939F5" w14:textId="77777777" w:rsidR="0017259D" w:rsidRPr="003D58E1" w:rsidRDefault="0017259D" w:rsidP="0017259D">
      <w:pPr>
        <w:rPr>
          <w:b/>
          <w:lang w:val="hu-H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75"/>
      </w:tblGrid>
      <w:tr w:rsidR="0017259D" w:rsidRPr="003D58E1" w14:paraId="01DE8262" w14:textId="77777777" w:rsidTr="00F81DA3">
        <w:trPr>
          <w:jc w:val="center"/>
        </w:trPr>
        <w:tc>
          <w:tcPr>
            <w:tcW w:w="9212" w:type="dxa"/>
            <w:shd w:val="clear" w:color="auto" w:fill="auto"/>
          </w:tcPr>
          <w:p w14:paraId="4E613296" w14:textId="77777777" w:rsidR="0017259D" w:rsidRPr="003D58E1" w:rsidRDefault="0017259D" w:rsidP="00F81DA3">
            <w:pPr>
              <w:rPr>
                <w:rFonts w:ascii="Calibri" w:hAnsi="Calibri"/>
                <w:b/>
                <w:sz w:val="22"/>
                <w:lang w:val="hu-HU"/>
              </w:rPr>
            </w:pPr>
            <w:r w:rsidRPr="003D58E1">
              <w:rPr>
                <w:rFonts w:ascii="Calibri" w:hAnsi="Calibri"/>
                <w:b/>
                <w:sz w:val="16"/>
                <w:szCs w:val="16"/>
                <w:lang w:val="hu-HU"/>
              </w:rPr>
              <w:t>Dátum:</w:t>
            </w:r>
            <w:r w:rsidRPr="003D58E1">
              <w:rPr>
                <w:rFonts w:ascii="Calibri" w:hAnsi="Calibri"/>
                <w:b/>
                <w:sz w:val="22"/>
                <w:lang w:val="hu-HU"/>
              </w:rPr>
              <w:t xml:space="preserve"> </w:t>
            </w:r>
          </w:p>
        </w:tc>
      </w:tr>
    </w:tbl>
    <w:p w14:paraId="503C8D91" w14:textId="77777777" w:rsidR="0017259D" w:rsidRPr="003D58E1" w:rsidRDefault="0017259D" w:rsidP="0017259D">
      <w:pPr>
        <w:rPr>
          <w:b/>
          <w:lang w:val="hu-H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1"/>
        <w:gridCol w:w="2794"/>
        <w:gridCol w:w="2820"/>
      </w:tblGrid>
      <w:tr w:rsidR="0017259D" w:rsidRPr="003D58E1" w14:paraId="6A403382" w14:textId="77777777" w:rsidTr="00F81DA3">
        <w:trPr>
          <w:trHeight w:val="925"/>
          <w:jc w:val="center"/>
        </w:trPr>
        <w:tc>
          <w:tcPr>
            <w:tcW w:w="3070" w:type="dxa"/>
            <w:shd w:val="clear" w:color="auto" w:fill="auto"/>
          </w:tcPr>
          <w:p w14:paraId="3E0FD4B6" w14:textId="77777777" w:rsidR="0017259D" w:rsidRPr="003D58E1" w:rsidRDefault="0017259D" w:rsidP="00F81DA3">
            <w:pPr>
              <w:rPr>
                <w:rFonts w:ascii="Calibri" w:hAnsi="Calibri"/>
                <w:b/>
                <w:sz w:val="16"/>
                <w:szCs w:val="16"/>
                <w:lang w:val="hu-HU"/>
              </w:rPr>
            </w:pPr>
            <w:r w:rsidRPr="003D58E1">
              <w:rPr>
                <w:rFonts w:ascii="Calibri" w:hAnsi="Calibri"/>
                <w:b/>
                <w:sz w:val="16"/>
                <w:szCs w:val="16"/>
                <w:lang w:val="hu-HU"/>
              </w:rPr>
              <w:t>Hallgató aláírása:</w:t>
            </w:r>
          </w:p>
        </w:tc>
        <w:tc>
          <w:tcPr>
            <w:tcW w:w="3071" w:type="dxa"/>
            <w:shd w:val="clear" w:color="auto" w:fill="auto"/>
          </w:tcPr>
          <w:p w14:paraId="00601D38" w14:textId="77777777" w:rsidR="0017259D" w:rsidRPr="003D58E1" w:rsidRDefault="0017259D" w:rsidP="00F81DA3">
            <w:pPr>
              <w:rPr>
                <w:rFonts w:ascii="Calibri" w:hAnsi="Calibri"/>
                <w:b/>
                <w:sz w:val="16"/>
                <w:szCs w:val="16"/>
                <w:lang w:val="hu-HU"/>
              </w:rPr>
            </w:pPr>
            <w:r w:rsidRPr="003D58E1">
              <w:rPr>
                <w:rFonts w:ascii="Calibri" w:hAnsi="Calibri"/>
                <w:b/>
                <w:sz w:val="16"/>
                <w:szCs w:val="16"/>
                <w:lang w:val="hu-HU"/>
              </w:rPr>
              <w:t>Témavezető vagy tanszéki konzulens aláírása:</w:t>
            </w:r>
          </w:p>
        </w:tc>
        <w:tc>
          <w:tcPr>
            <w:tcW w:w="3071" w:type="dxa"/>
            <w:shd w:val="clear" w:color="auto" w:fill="auto"/>
          </w:tcPr>
          <w:p w14:paraId="024D8B52" w14:textId="77777777" w:rsidR="0017259D" w:rsidRPr="003D58E1" w:rsidRDefault="0017259D" w:rsidP="00F81DA3">
            <w:pPr>
              <w:rPr>
                <w:rFonts w:ascii="Calibri" w:hAnsi="Calibri"/>
                <w:b/>
                <w:sz w:val="16"/>
                <w:szCs w:val="16"/>
                <w:lang w:val="hu-HU"/>
              </w:rPr>
            </w:pPr>
            <w:r w:rsidRPr="003D58E1">
              <w:rPr>
                <w:rFonts w:ascii="Calibri" w:hAnsi="Calibri"/>
                <w:b/>
                <w:sz w:val="16"/>
                <w:szCs w:val="16"/>
                <w:lang w:val="hu-HU"/>
              </w:rPr>
              <w:t>A téma kiírását jóváhagyom</w:t>
            </w:r>
          </w:p>
          <w:p w14:paraId="73E66F13" w14:textId="77777777" w:rsidR="0017259D" w:rsidRPr="003D58E1" w:rsidRDefault="0017259D" w:rsidP="00F81DA3">
            <w:pPr>
              <w:rPr>
                <w:rFonts w:ascii="Calibri" w:hAnsi="Calibri"/>
                <w:b/>
                <w:sz w:val="16"/>
                <w:szCs w:val="16"/>
                <w:lang w:val="hu-HU"/>
              </w:rPr>
            </w:pPr>
            <w:r w:rsidRPr="003D58E1">
              <w:rPr>
                <w:rFonts w:ascii="Calibri" w:hAnsi="Calibri"/>
                <w:b/>
                <w:sz w:val="16"/>
                <w:szCs w:val="16"/>
                <w:lang w:val="hu-HU"/>
              </w:rPr>
              <w:t>(tanszékvezető aláírása):</w:t>
            </w:r>
          </w:p>
        </w:tc>
      </w:tr>
    </w:tbl>
    <w:p w14:paraId="3C04F9BD" w14:textId="77777777" w:rsidR="0017259D" w:rsidRPr="003D58E1" w:rsidRDefault="0017259D" w:rsidP="0017259D">
      <w:pPr>
        <w:rPr>
          <w:lang w:val="hu-HU"/>
        </w:rPr>
      </w:pPr>
    </w:p>
    <w:p w14:paraId="25ED96A3" w14:textId="77777777" w:rsidR="0017259D" w:rsidRPr="003D58E1" w:rsidRDefault="0017259D" w:rsidP="0017259D">
      <w:pPr>
        <w:rPr>
          <w:lang w:val="hu-HU"/>
        </w:rPr>
      </w:pPr>
    </w:p>
    <w:p w14:paraId="26B8AFED" w14:textId="77777777" w:rsidR="0017259D" w:rsidRPr="003D58E1" w:rsidRDefault="0017259D" w:rsidP="0017259D">
      <w:pPr>
        <w:rPr>
          <w:lang w:val="hu-HU"/>
        </w:rPr>
      </w:pPr>
    </w:p>
    <w:p w14:paraId="1641E03B" w14:textId="77777777" w:rsidR="0017259D" w:rsidRPr="003D58E1" w:rsidRDefault="0017259D" w:rsidP="0017259D">
      <w:pPr>
        <w:rPr>
          <w:lang w:val="hu-HU"/>
        </w:rPr>
      </w:pPr>
    </w:p>
    <w:p w14:paraId="7843F5B2" w14:textId="77777777" w:rsidR="0017259D" w:rsidRPr="003D58E1" w:rsidRDefault="0017259D" w:rsidP="0017259D">
      <w:pPr>
        <w:rPr>
          <w:lang w:val="hu-HU"/>
        </w:rPr>
      </w:pPr>
    </w:p>
    <w:p w14:paraId="6235ABB1" w14:textId="77777777" w:rsidR="0017259D" w:rsidRPr="003D58E1" w:rsidRDefault="0017259D" w:rsidP="0017259D">
      <w:pPr>
        <w:spacing w:after="200" w:line="276" w:lineRule="auto"/>
        <w:rPr>
          <w:lang w:val="hu-HU"/>
        </w:rPr>
      </w:pPr>
      <w:r w:rsidRPr="003D58E1">
        <w:rPr>
          <w:lang w:val="hu-HU"/>
        </w:rPr>
        <w:br w:type="page"/>
      </w:r>
    </w:p>
    <w:p w14:paraId="40089339" w14:textId="77777777" w:rsidR="0017259D" w:rsidRPr="003D58E1" w:rsidRDefault="0017259D" w:rsidP="0017259D">
      <w:pPr>
        <w:rPr>
          <w:szCs w:val="24"/>
          <w:lang w:val="hu-HU"/>
        </w:rPr>
      </w:pPr>
      <w:r w:rsidRPr="003D58E1">
        <w:rPr>
          <w:szCs w:val="24"/>
          <w:highlight w:val="yellow"/>
          <w:lang w:val="hu-HU"/>
        </w:rPr>
        <w:lastRenderedPageBreak/>
        <w:t>Ide kell bekötni a nyilatkozatokat:</w:t>
      </w:r>
    </w:p>
    <w:p w14:paraId="2404B718" w14:textId="77777777" w:rsidR="0017259D" w:rsidRPr="003D58E1" w:rsidRDefault="0017259D" w:rsidP="0017259D">
      <w:pPr>
        <w:rPr>
          <w:szCs w:val="24"/>
          <w:lang w:val="hu-HU"/>
        </w:rPr>
      </w:pPr>
    </w:p>
    <w:p w14:paraId="63F0CED6" w14:textId="77777777" w:rsidR="0017259D" w:rsidRPr="003D58E1" w:rsidRDefault="0017259D" w:rsidP="0017259D">
      <w:pPr>
        <w:rPr>
          <w:szCs w:val="24"/>
          <w:lang w:val="hu-HU"/>
        </w:rPr>
      </w:pPr>
    </w:p>
    <w:p w14:paraId="283BCDA5" w14:textId="77777777" w:rsidR="0017259D" w:rsidRPr="003D58E1" w:rsidRDefault="0017259D" w:rsidP="0017259D">
      <w:pPr>
        <w:jc w:val="center"/>
        <w:rPr>
          <w:b/>
          <w:szCs w:val="24"/>
          <w:lang w:val="hu-HU"/>
        </w:rPr>
      </w:pPr>
      <w:r w:rsidRPr="003D58E1">
        <w:rPr>
          <w:b/>
          <w:szCs w:val="24"/>
          <w:lang w:val="hu-HU"/>
        </w:rPr>
        <w:t>Önállósági nyilatkozat</w:t>
      </w:r>
    </w:p>
    <w:p w14:paraId="194D0DFB" w14:textId="77777777" w:rsidR="0017259D" w:rsidRPr="003D58E1" w:rsidRDefault="0017259D" w:rsidP="0017259D">
      <w:pPr>
        <w:jc w:val="center"/>
        <w:rPr>
          <w:b/>
          <w:szCs w:val="24"/>
          <w:lang w:val="hu-HU"/>
        </w:rPr>
      </w:pPr>
    </w:p>
    <w:p w14:paraId="3C1E2442" w14:textId="77777777" w:rsidR="0017259D" w:rsidRPr="003D58E1" w:rsidRDefault="0017259D" w:rsidP="0017259D">
      <w:pPr>
        <w:jc w:val="center"/>
        <w:rPr>
          <w:b/>
          <w:szCs w:val="24"/>
          <w:lang w:val="hu-HU"/>
        </w:rPr>
      </w:pPr>
    </w:p>
    <w:p w14:paraId="6B61DC27" w14:textId="77777777" w:rsidR="0017259D" w:rsidRPr="003D58E1" w:rsidRDefault="0017259D" w:rsidP="0017259D">
      <w:pPr>
        <w:rPr>
          <w:szCs w:val="24"/>
          <w:lang w:val="hu-HU"/>
        </w:rPr>
      </w:pPr>
    </w:p>
    <w:p w14:paraId="2447BEC1" w14:textId="77777777" w:rsidR="0017259D" w:rsidRPr="003D58E1" w:rsidRDefault="0017259D" w:rsidP="0017259D">
      <w:pPr>
        <w:rPr>
          <w:szCs w:val="24"/>
          <w:lang w:val="hu-HU"/>
        </w:rPr>
      </w:pPr>
      <w:r w:rsidRPr="003D58E1">
        <w:rPr>
          <w:szCs w:val="24"/>
          <w:lang w:val="hu-HU"/>
        </w:rPr>
        <w:t xml:space="preserve">Alulírott  </w:t>
      </w:r>
      <w:r w:rsidRPr="003D58E1">
        <w:rPr>
          <w:b/>
          <w:szCs w:val="24"/>
          <w:lang w:val="hu-HU"/>
        </w:rPr>
        <w:t>&lt; név &gt;</w:t>
      </w:r>
      <w:r w:rsidRPr="003D58E1">
        <w:rPr>
          <w:szCs w:val="24"/>
          <w:lang w:val="hu-HU"/>
        </w:rPr>
        <w:t xml:space="preserve">  a Budapesti Műszaki és Gazdaságtudományi Egyetem fizika BSc szakos hallgatója kijelentem, hogy ezt a szakdolgozatot meg nem engedett segédeszközök nélkül, önállóan, a témavezető irányításával készítettem, és csak a megadott forrásokat használtam fel. </w:t>
      </w:r>
    </w:p>
    <w:p w14:paraId="6F6DABE1" w14:textId="77777777" w:rsidR="0017259D" w:rsidRPr="003D58E1" w:rsidRDefault="0017259D" w:rsidP="0017259D">
      <w:pPr>
        <w:rPr>
          <w:szCs w:val="24"/>
          <w:lang w:val="hu-HU"/>
        </w:rPr>
      </w:pPr>
      <w:r w:rsidRPr="003D58E1">
        <w:rPr>
          <w:szCs w:val="24"/>
          <w:lang w:val="hu-HU"/>
        </w:rPr>
        <w:t>Minden olyan részt, melyet szó szerint, vagy azonos értelemben, de átfogalmazva más forrásból vettem, a forrás megadásával jelöltem.</w:t>
      </w:r>
    </w:p>
    <w:p w14:paraId="5D67D8AA" w14:textId="77777777" w:rsidR="0017259D" w:rsidRPr="003D58E1" w:rsidRDefault="0017259D" w:rsidP="0017259D">
      <w:pPr>
        <w:rPr>
          <w:szCs w:val="24"/>
          <w:lang w:val="hu-HU"/>
        </w:rPr>
      </w:pPr>
    </w:p>
    <w:p w14:paraId="73EFCA65" w14:textId="0589117E" w:rsidR="0017259D" w:rsidRPr="003D58E1" w:rsidRDefault="0017259D" w:rsidP="0017259D">
      <w:pPr>
        <w:rPr>
          <w:szCs w:val="24"/>
          <w:lang w:val="hu-HU"/>
        </w:rPr>
      </w:pPr>
      <w:r w:rsidRPr="003D58E1">
        <w:rPr>
          <w:szCs w:val="24"/>
          <w:lang w:val="hu-HU"/>
        </w:rPr>
        <w:t xml:space="preserve">Budapest, </w:t>
      </w:r>
      <w:r w:rsidR="003D58E1" w:rsidRPr="003D58E1">
        <w:rPr>
          <w:szCs w:val="24"/>
          <w:lang w:val="hu-HU"/>
        </w:rPr>
        <w:t>2022. május …</w:t>
      </w:r>
    </w:p>
    <w:p w14:paraId="51348053" w14:textId="77777777" w:rsidR="0017259D" w:rsidRPr="003D58E1" w:rsidRDefault="0017259D" w:rsidP="0017259D">
      <w:pPr>
        <w:rPr>
          <w:szCs w:val="24"/>
          <w:lang w:val="hu-HU"/>
        </w:rPr>
      </w:pPr>
    </w:p>
    <w:p w14:paraId="662BBEE6" w14:textId="77777777" w:rsidR="0017259D" w:rsidRPr="003D58E1" w:rsidRDefault="0017259D" w:rsidP="0017259D">
      <w:pPr>
        <w:rPr>
          <w:szCs w:val="24"/>
          <w:lang w:val="hu-HU"/>
        </w:rPr>
      </w:pPr>
    </w:p>
    <w:p w14:paraId="37477A16" w14:textId="77777777" w:rsidR="0017259D" w:rsidRPr="003D58E1" w:rsidRDefault="0017259D" w:rsidP="0017259D">
      <w:pPr>
        <w:rPr>
          <w:szCs w:val="24"/>
          <w:lang w:val="hu-HU"/>
        </w:rPr>
      </w:pPr>
      <w:r w:rsidRPr="003D58E1">
        <w:rPr>
          <w:szCs w:val="24"/>
          <w:lang w:val="hu-HU"/>
        </w:rPr>
        <w:tab/>
      </w:r>
      <w:r w:rsidRPr="003D58E1">
        <w:rPr>
          <w:szCs w:val="24"/>
          <w:lang w:val="hu-HU"/>
        </w:rPr>
        <w:tab/>
      </w:r>
      <w:r w:rsidRPr="003D58E1">
        <w:rPr>
          <w:szCs w:val="24"/>
          <w:lang w:val="hu-HU"/>
        </w:rPr>
        <w:tab/>
      </w:r>
      <w:r w:rsidRPr="003D58E1">
        <w:rPr>
          <w:szCs w:val="24"/>
          <w:lang w:val="hu-HU"/>
        </w:rPr>
        <w:tab/>
      </w:r>
      <w:r w:rsidRPr="003D58E1">
        <w:rPr>
          <w:szCs w:val="24"/>
          <w:lang w:val="hu-HU"/>
        </w:rPr>
        <w:tab/>
      </w:r>
      <w:r w:rsidRPr="003D58E1">
        <w:rPr>
          <w:szCs w:val="24"/>
          <w:lang w:val="hu-HU"/>
        </w:rPr>
        <w:tab/>
      </w:r>
      <w:r w:rsidRPr="003D58E1">
        <w:rPr>
          <w:szCs w:val="24"/>
          <w:lang w:val="hu-HU"/>
        </w:rPr>
        <w:tab/>
      </w:r>
      <w:r w:rsidRPr="003D58E1">
        <w:rPr>
          <w:szCs w:val="24"/>
          <w:lang w:val="hu-HU"/>
        </w:rPr>
        <w:tab/>
      </w:r>
      <w:r w:rsidRPr="003D58E1">
        <w:rPr>
          <w:szCs w:val="24"/>
          <w:lang w:val="hu-HU"/>
        </w:rPr>
        <w:tab/>
        <w:t>Aláírás</w:t>
      </w:r>
    </w:p>
    <w:p w14:paraId="4C23737C" w14:textId="77777777" w:rsidR="0017259D" w:rsidRPr="003D58E1" w:rsidRDefault="0017259D" w:rsidP="0017259D">
      <w:pPr>
        <w:rPr>
          <w:szCs w:val="24"/>
          <w:lang w:val="hu-HU"/>
        </w:rPr>
      </w:pPr>
    </w:p>
    <w:p w14:paraId="07123F8E" w14:textId="77777777" w:rsidR="0017259D" w:rsidRPr="003D58E1" w:rsidRDefault="0017259D" w:rsidP="0017259D">
      <w:pPr>
        <w:spacing w:after="200" w:line="276" w:lineRule="auto"/>
        <w:rPr>
          <w:szCs w:val="24"/>
          <w:lang w:val="hu-HU"/>
        </w:rPr>
      </w:pPr>
      <w:r w:rsidRPr="003D58E1">
        <w:rPr>
          <w:szCs w:val="24"/>
          <w:lang w:val="hu-HU"/>
        </w:rPr>
        <w:br w:type="page"/>
      </w:r>
    </w:p>
    <w:p w14:paraId="621CE674" w14:textId="77777777" w:rsidR="0017259D" w:rsidRPr="003D58E1" w:rsidRDefault="0017259D" w:rsidP="0017259D">
      <w:pPr>
        <w:spacing w:after="200" w:line="276" w:lineRule="auto"/>
        <w:jc w:val="center"/>
        <w:rPr>
          <w:b/>
          <w:szCs w:val="24"/>
          <w:lang w:val="hu-HU"/>
        </w:rPr>
      </w:pPr>
      <w:r w:rsidRPr="003D58E1">
        <w:rPr>
          <w:b/>
          <w:szCs w:val="24"/>
          <w:lang w:val="hu-HU"/>
        </w:rPr>
        <w:lastRenderedPageBreak/>
        <w:t>Nyilatkozat</w:t>
      </w:r>
    </w:p>
    <w:p w14:paraId="09C1CF01" w14:textId="77777777" w:rsidR="0017259D" w:rsidRPr="003D58E1" w:rsidRDefault="0017259D" w:rsidP="0017259D">
      <w:pPr>
        <w:spacing w:after="200" w:line="276" w:lineRule="auto"/>
        <w:jc w:val="center"/>
        <w:rPr>
          <w:b/>
          <w:szCs w:val="24"/>
          <w:lang w:val="hu-HU"/>
        </w:rPr>
      </w:pPr>
    </w:p>
    <w:p w14:paraId="6B2F0B30" w14:textId="29540A2F" w:rsidR="0017259D" w:rsidRPr="003D58E1" w:rsidRDefault="0017259D" w:rsidP="0017259D">
      <w:pPr>
        <w:spacing w:after="200" w:line="276" w:lineRule="auto"/>
        <w:rPr>
          <w:szCs w:val="24"/>
          <w:lang w:val="hu-HU"/>
        </w:rPr>
      </w:pPr>
      <w:r w:rsidRPr="003D58E1">
        <w:rPr>
          <w:szCs w:val="24"/>
          <w:lang w:val="hu-HU"/>
        </w:rPr>
        <w:t xml:space="preserve">Alulírott </w:t>
      </w:r>
      <w:r w:rsidRPr="003D58E1">
        <w:rPr>
          <w:b/>
          <w:szCs w:val="24"/>
          <w:lang w:val="hu-HU"/>
        </w:rPr>
        <w:t>&lt; név &gt;</w:t>
      </w:r>
      <w:r w:rsidRPr="003D58E1">
        <w:rPr>
          <w:szCs w:val="24"/>
          <w:lang w:val="hu-HU"/>
        </w:rPr>
        <w:t xml:space="preserve"> a Budapesti Műszaki és Gazdaságtudományi Egyetem fizika BSc szakos hallgatója kijelentem, hogy a dolgozat digitális és kinyomtatott példánya mindenben megegyezik.</w:t>
      </w:r>
    </w:p>
    <w:p w14:paraId="06CD28A0" w14:textId="77777777" w:rsidR="0017259D" w:rsidRPr="003D58E1" w:rsidRDefault="0017259D" w:rsidP="0017259D">
      <w:pPr>
        <w:spacing w:after="200" w:line="276" w:lineRule="auto"/>
        <w:rPr>
          <w:szCs w:val="24"/>
          <w:lang w:val="hu-HU"/>
        </w:rPr>
      </w:pPr>
    </w:p>
    <w:p w14:paraId="079C4317" w14:textId="6A48951A" w:rsidR="0017259D" w:rsidRPr="003D58E1" w:rsidRDefault="0017259D" w:rsidP="0017259D">
      <w:pPr>
        <w:rPr>
          <w:szCs w:val="24"/>
          <w:lang w:val="hu-HU"/>
        </w:rPr>
      </w:pPr>
      <w:r w:rsidRPr="003D58E1">
        <w:rPr>
          <w:szCs w:val="24"/>
          <w:lang w:val="hu-HU"/>
        </w:rPr>
        <w:t xml:space="preserve">Budapest, </w:t>
      </w:r>
      <w:r w:rsidR="003D58E1" w:rsidRPr="003D58E1">
        <w:rPr>
          <w:szCs w:val="24"/>
          <w:lang w:val="hu-HU"/>
        </w:rPr>
        <w:t>2022. május …</w:t>
      </w:r>
    </w:p>
    <w:p w14:paraId="10C68F57" w14:textId="77777777" w:rsidR="0017259D" w:rsidRPr="003D58E1" w:rsidRDefault="0017259D" w:rsidP="0017259D">
      <w:pPr>
        <w:rPr>
          <w:szCs w:val="24"/>
          <w:lang w:val="hu-HU"/>
        </w:rPr>
      </w:pPr>
    </w:p>
    <w:p w14:paraId="2C75C91C" w14:textId="77777777" w:rsidR="0017259D" w:rsidRPr="003D58E1" w:rsidRDefault="0017259D" w:rsidP="0017259D">
      <w:pPr>
        <w:rPr>
          <w:szCs w:val="24"/>
          <w:lang w:val="hu-HU"/>
        </w:rPr>
      </w:pPr>
    </w:p>
    <w:p w14:paraId="3DB0FC1B" w14:textId="77777777" w:rsidR="0017259D" w:rsidRPr="003D58E1" w:rsidRDefault="0017259D" w:rsidP="0017259D">
      <w:pPr>
        <w:rPr>
          <w:szCs w:val="24"/>
          <w:lang w:val="hu-HU"/>
        </w:rPr>
      </w:pPr>
      <w:r w:rsidRPr="003D58E1">
        <w:rPr>
          <w:szCs w:val="24"/>
          <w:lang w:val="hu-HU"/>
        </w:rPr>
        <w:tab/>
      </w:r>
      <w:r w:rsidRPr="003D58E1">
        <w:rPr>
          <w:szCs w:val="24"/>
          <w:lang w:val="hu-HU"/>
        </w:rPr>
        <w:tab/>
      </w:r>
      <w:r w:rsidRPr="003D58E1">
        <w:rPr>
          <w:szCs w:val="24"/>
          <w:lang w:val="hu-HU"/>
        </w:rPr>
        <w:tab/>
      </w:r>
      <w:r w:rsidRPr="003D58E1">
        <w:rPr>
          <w:szCs w:val="24"/>
          <w:lang w:val="hu-HU"/>
        </w:rPr>
        <w:tab/>
      </w:r>
      <w:r w:rsidRPr="003D58E1">
        <w:rPr>
          <w:szCs w:val="24"/>
          <w:lang w:val="hu-HU"/>
        </w:rPr>
        <w:tab/>
      </w:r>
      <w:r w:rsidRPr="003D58E1">
        <w:rPr>
          <w:szCs w:val="24"/>
          <w:lang w:val="hu-HU"/>
        </w:rPr>
        <w:tab/>
      </w:r>
      <w:r w:rsidRPr="003D58E1">
        <w:rPr>
          <w:szCs w:val="24"/>
          <w:lang w:val="hu-HU"/>
        </w:rPr>
        <w:tab/>
      </w:r>
      <w:r w:rsidRPr="003D58E1">
        <w:rPr>
          <w:szCs w:val="24"/>
          <w:lang w:val="hu-HU"/>
        </w:rPr>
        <w:tab/>
        <w:t>Aláírás</w:t>
      </w:r>
    </w:p>
    <w:p w14:paraId="49C475D8" w14:textId="77777777" w:rsidR="0017259D" w:rsidRPr="003D58E1" w:rsidRDefault="0017259D" w:rsidP="0017259D">
      <w:pPr>
        <w:spacing w:after="200" w:line="276" w:lineRule="auto"/>
        <w:rPr>
          <w:szCs w:val="24"/>
          <w:lang w:val="hu-HU"/>
        </w:rPr>
      </w:pPr>
    </w:p>
    <w:p w14:paraId="67CB414C" w14:textId="77777777" w:rsidR="0017259D" w:rsidRPr="003D58E1" w:rsidRDefault="0017259D" w:rsidP="0017259D">
      <w:pPr>
        <w:spacing w:after="3" w:line="259" w:lineRule="auto"/>
        <w:ind w:right="69"/>
        <w:jc w:val="left"/>
        <w:rPr>
          <w:sz w:val="32"/>
          <w:lang w:val="hu-HU"/>
        </w:rPr>
      </w:pPr>
    </w:p>
    <w:sectPr w:rsidR="0017259D" w:rsidRPr="003D58E1">
      <w:footerReference w:type="even" r:id="rId8"/>
      <w:footerReference w:type="default" r:id="rId9"/>
      <w:footerReference w:type="first" r:id="rId10"/>
      <w:pgSz w:w="11914" w:h="16834"/>
      <w:pgMar w:top="1449" w:right="1731" w:bottom="1591" w:left="179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408A39" w14:textId="77777777" w:rsidR="0042635F" w:rsidRDefault="0042635F">
      <w:pPr>
        <w:spacing w:after="0" w:line="240" w:lineRule="auto"/>
      </w:pPr>
      <w:r>
        <w:separator/>
      </w:r>
    </w:p>
  </w:endnote>
  <w:endnote w:type="continuationSeparator" w:id="0">
    <w:p w14:paraId="2B3B3653" w14:textId="77777777" w:rsidR="0042635F" w:rsidRDefault="00426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enQuanYi Micro Hei">
    <w:panose1 w:val="00000000000000000000"/>
    <w:charset w:val="00"/>
    <w:family w:val="roman"/>
    <w:notTrueType/>
    <w:pitch w:val="default"/>
  </w:font>
  <w:font w:name="Palatino Linotype">
    <w:altName w:val="Palatino"/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BB8F19" w14:textId="77777777" w:rsidR="001E796D" w:rsidRDefault="00D24104">
    <w:pPr>
      <w:spacing w:after="0" w:line="259" w:lineRule="auto"/>
      <w:ind w:left="0" w:right="68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0"/>
      </w:rPr>
      <w:t>2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68EBAC" w14:textId="594E94DD" w:rsidR="001E796D" w:rsidRDefault="00D24104">
    <w:pPr>
      <w:spacing w:after="0" w:line="259" w:lineRule="auto"/>
      <w:ind w:left="0" w:right="68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508E5" w:rsidRPr="008508E5">
      <w:rPr>
        <w:rFonts w:ascii="Times New Roman" w:eastAsia="Times New Roman" w:hAnsi="Times New Roman" w:cs="Times New Roman"/>
        <w:noProof/>
        <w:sz w:val="20"/>
      </w:rPr>
      <w:t>5</w:t>
    </w:r>
    <w:r>
      <w:rPr>
        <w:rFonts w:ascii="Times New Roman" w:eastAsia="Times New Roman" w:hAnsi="Times New Roman" w:cs="Times New Roman"/>
        <w:sz w:val="20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F6FFD7" w14:textId="77777777" w:rsidR="001E796D" w:rsidRDefault="001E796D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DD769E" w14:textId="77777777" w:rsidR="0042635F" w:rsidRDefault="0042635F">
      <w:pPr>
        <w:spacing w:after="0" w:line="240" w:lineRule="auto"/>
      </w:pPr>
      <w:r>
        <w:separator/>
      </w:r>
    </w:p>
  </w:footnote>
  <w:footnote w:type="continuationSeparator" w:id="0">
    <w:p w14:paraId="35D9A80E" w14:textId="77777777" w:rsidR="0042635F" w:rsidRDefault="004263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0713B"/>
    <w:multiLevelType w:val="multilevel"/>
    <w:tmpl w:val="545253DA"/>
    <w:lvl w:ilvl="0">
      <w:start w:val="8"/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  <w:sz w:val="24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  <w:sz w:val="24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A9726B9"/>
    <w:multiLevelType w:val="hybridMultilevel"/>
    <w:tmpl w:val="78329AE8"/>
    <w:lvl w:ilvl="0" w:tplc="6034FECA">
      <w:start w:val="1"/>
      <w:numFmt w:val="bullet"/>
      <w:lvlText w:val="-"/>
      <w:lvlJc w:val="left"/>
      <w:pPr>
        <w:ind w:left="10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128C38">
      <w:start w:val="1"/>
      <w:numFmt w:val="bullet"/>
      <w:lvlText w:val="o"/>
      <w:lvlJc w:val="left"/>
      <w:pPr>
        <w:ind w:left="19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3683F6">
      <w:start w:val="1"/>
      <w:numFmt w:val="bullet"/>
      <w:lvlText w:val="▪"/>
      <w:lvlJc w:val="left"/>
      <w:pPr>
        <w:ind w:left="26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7A9050">
      <w:start w:val="1"/>
      <w:numFmt w:val="bullet"/>
      <w:lvlText w:val="•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1DC6506">
      <w:start w:val="1"/>
      <w:numFmt w:val="bullet"/>
      <w:lvlText w:val="o"/>
      <w:lvlJc w:val="left"/>
      <w:pPr>
        <w:ind w:left="4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6E591C">
      <w:start w:val="1"/>
      <w:numFmt w:val="bullet"/>
      <w:lvlText w:val="▪"/>
      <w:lvlJc w:val="left"/>
      <w:pPr>
        <w:ind w:left="48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72C468">
      <w:start w:val="1"/>
      <w:numFmt w:val="bullet"/>
      <w:lvlText w:val="•"/>
      <w:lvlJc w:val="left"/>
      <w:pPr>
        <w:ind w:left="5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96250A">
      <w:start w:val="1"/>
      <w:numFmt w:val="bullet"/>
      <w:lvlText w:val="o"/>
      <w:lvlJc w:val="left"/>
      <w:pPr>
        <w:ind w:left="62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8091D8">
      <w:start w:val="1"/>
      <w:numFmt w:val="bullet"/>
      <w:lvlText w:val="▪"/>
      <w:lvlJc w:val="left"/>
      <w:pPr>
        <w:ind w:left="69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2FF7617"/>
    <w:multiLevelType w:val="multilevel"/>
    <w:tmpl w:val="4522B212"/>
    <w:lvl w:ilvl="0">
      <w:start w:val="1"/>
      <w:numFmt w:val="decimal"/>
      <w:pStyle w:val="Cmsor1"/>
      <w:lvlText w:val="%1.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pStyle w:val="Cmsor2"/>
      <w:lvlText w:val="%1.%2.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D2F4DCA"/>
    <w:multiLevelType w:val="hybridMultilevel"/>
    <w:tmpl w:val="24621230"/>
    <w:lvl w:ilvl="0" w:tplc="4996882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2C0D40"/>
    <w:multiLevelType w:val="hybridMultilevel"/>
    <w:tmpl w:val="19B8033E"/>
    <w:lvl w:ilvl="0" w:tplc="D102C004">
      <w:start w:val="1"/>
      <w:numFmt w:val="bullet"/>
      <w:lvlText w:val="-"/>
      <w:lvlJc w:val="left"/>
      <w:pPr>
        <w:ind w:left="9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5BAB810">
      <w:start w:val="1"/>
      <w:numFmt w:val="bullet"/>
      <w:lvlText w:val="o"/>
      <w:lvlJc w:val="left"/>
      <w:pPr>
        <w:ind w:left="19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6FEF656">
      <w:start w:val="1"/>
      <w:numFmt w:val="bullet"/>
      <w:lvlText w:val="▪"/>
      <w:lvlJc w:val="left"/>
      <w:pPr>
        <w:ind w:left="26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90ACE0">
      <w:start w:val="1"/>
      <w:numFmt w:val="bullet"/>
      <w:lvlText w:val="•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6871C2">
      <w:start w:val="1"/>
      <w:numFmt w:val="bullet"/>
      <w:lvlText w:val="o"/>
      <w:lvlJc w:val="left"/>
      <w:pPr>
        <w:ind w:left="4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FA49A4">
      <w:start w:val="1"/>
      <w:numFmt w:val="bullet"/>
      <w:lvlText w:val="▪"/>
      <w:lvlJc w:val="left"/>
      <w:pPr>
        <w:ind w:left="48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2CEA78">
      <w:start w:val="1"/>
      <w:numFmt w:val="bullet"/>
      <w:lvlText w:val="•"/>
      <w:lvlJc w:val="left"/>
      <w:pPr>
        <w:ind w:left="5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0B6A186">
      <w:start w:val="1"/>
      <w:numFmt w:val="bullet"/>
      <w:lvlText w:val="o"/>
      <w:lvlJc w:val="left"/>
      <w:pPr>
        <w:ind w:left="62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FE73BC">
      <w:start w:val="1"/>
      <w:numFmt w:val="bullet"/>
      <w:lvlText w:val="▪"/>
      <w:lvlJc w:val="left"/>
      <w:pPr>
        <w:ind w:left="69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M3MjQCIUtLYwNTJR2l4NTi4sz8PJACw1oAlCr7diwAAAA="/>
  </w:docVars>
  <w:rsids>
    <w:rsidRoot w:val="001E796D"/>
    <w:rsid w:val="00014475"/>
    <w:rsid w:val="0002376A"/>
    <w:rsid w:val="00076B05"/>
    <w:rsid w:val="000B55E3"/>
    <w:rsid w:val="0017259D"/>
    <w:rsid w:val="001B2BDB"/>
    <w:rsid w:val="001C100A"/>
    <w:rsid w:val="001E77CC"/>
    <w:rsid w:val="001E796D"/>
    <w:rsid w:val="00227F9A"/>
    <w:rsid w:val="00270CC7"/>
    <w:rsid w:val="00274EDC"/>
    <w:rsid w:val="002F6D89"/>
    <w:rsid w:val="00385055"/>
    <w:rsid w:val="003D58E1"/>
    <w:rsid w:val="0040256A"/>
    <w:rsid w:val="0042635F"/>
    <w:rsid w:val="00435085"/>
    <w:rsid w:val="00485D3F"/>
    <w:rsid w:val="004B1FAA"/>
    <w:rsid w:val="004B2C02"/>
    <w:rsid w:val="004E4219"/>
    <w:rsid w:val="004F0579"/>
    <w:rsid w:val="00512154"/>
    <w:rsid w:val="00562E6E"/>
    <w:rsid w:val="00575E29"/>
    <w:rsid w:val="005E49C9"/>
    <w:rsid w:val="006C1604"/>
    <w:rsid w:val="006D56FF"/>
    <w:rsid w:val="006E5148"/>
    <w:rsid w:val="00703E70"/>
    <w:rsid w:val="007459AF"/>
    <w:rsid w:val="007817B7"/>
    <w:rsid w:val="007D0208"/>
    <w:rsid w:val="007E0180"/>
    <w:rsid w:val="008006BB"/>
    <w:rsid w:val="00821D51"/>
    <w:rsid w:val="008334D0"/>
    <w:rsid w:val="008508E5"/>
    <w:rsid w:val="008754D8"/>
    <w:rsid w:val="008D3453"/>
    <w:rsid w:val="00921B7A"/>
    <w:rsid w:val="00977951"/>
    <w:rsid w:val="009A170D"/>
    <w:rsid w:val="009A6074"/>
    <w:rsid w:val="009C2651"/>
    <w:rsid w:val="009C3E61"/>
    <w:rsid w:val="009D763B"/>
    <w:rsid w:val="009F5BD5"/>
    <w:rsid w:val="00A2710F"/>
    <w:rsid w:val="00A3292B"/>
    <w:rsid w:val="00A33612"/>
    <w:rsid w:val="00AB3850"/>
    <w:rsid w:val="00B10DFC"/>
    <w:rsid w:val="00B34287"/>
    <w:rsid w:val="00B41E9F"/>
    <w:rsid w:val="00BB3D5B"/>
    <w:rsid w:val="00BC2AEB"/>
    <w:rsid w:val="00C21FF4"/>
    <w:rsid w:val="00C52F76"/>
    <w:rsid w:val="00CA7686"/>
    <w:rsid w:val="00CB7FAD"/>
    <w:rsid w:val="00D24104"/>
    <w:rsid w:val="00D3555E"/>
    <w:rsid w:val="00D61732"/>
    <w:rsid w:val="00D64CAA"/>
    <w:rsid w:val="00D923E4"/>
    <w:rsid w:val="00DB155C"/>
    <w:rsid w:val="00DB482E"/>
    <w:rsid w:val="00DD339F"/>
    <w:rsid w:val="00DE392E"/>
    <w:rsid w:val="00E331B8"/>
    <w:rsid w:val="00E4222C"/>
    <w:rsid w:val="00E54954"/>
    <w:rsid w:val="00E8363E"/>
    <w:rsid w:val="00EA1671"/>
    <w:rsid w:val="00EA3550"/>
    <w:rsid w:val="00EB7FCD"/>
    <w:rsid w:val="00ED287F"/>
    <w:rsid w:val="00EE563B"/>
    <w:rsid w:val="00F01671"/>
    <w:rsid w:val="00F1108F"/>
    <w:rsid w:val="00F5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30816"/>
  <w15:docId w15:val="{93C6BF75-8E43-476B-94E2-744D56720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B2BDB"/>
    <w:pPr>
      <w:spacing w:after="4" w:line="252" w:lineRule="auto"/>
      <w:ind w:left="10" w:hanging="10"/>
      <w:jc w:val="both"/>
    </w:pPr>
    <w:rPr>
      <w:rFonts w:ascii="Arial" w:eastAsia="Arial" w:hAnsi="Arial" w:cs="Arial"/>
      <w:color w:val="000000"/>
      <w:sz w:val="24"/>
    </w:rPr>
  </w:style>
  <w:style w:type="paragraph" w:styleId="Cmsor1">
    <w:name w:val="heading 1"/>
    <w:next w:val="Norml"/>
    <w:link w:val="Cmsor1Char"/>
    <w:uiPriority w:val="9"/>
    <w:qFormat/>
    <w:pPr>
      <w:keepNext/>
      <w:keepLines/>
      <w:numPr>
        <w:numId w:val="3"/>
      </w:numPr>
      <w:spacing w:after="0"/>
      <w:ind w:left="10" w:right="74" w:hanging="10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paragraph" w:styleId="Cmsor2">
    <w:name w:val="heading 2"/>
    <w:next w:val="Norml"/>
    <w:link w:val="Cmsor2Char"/>
    <w:uiPriority w:val="9"/>
    <w:unhideWhenUsed/>
    <w:qFormat/>
    <w:pPr>
      <w:keepNext/>
      <w:keepLines/>
      <w:numPr>
        <w:ilvl w:val="1"/>
        <w:numId w:val="3"/>
      </w:numPr>
      <w:spacing w:after="0"/>
      <w:ind w:left="10" w:right="74" w:hanging="10"/>
      <w:outlineLvl w:val="1"/>
    </w:pPr>
    <w:rPr>
      <w:rFonts w:ascii="Arial" w:eastAsia="Arial" w:hAnsi="Arial" w:cs="Arial"/>
      <w:b/>
      <w:color w:val="000000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Pr>
      <w:rFonts w:ascii="Arial" w:eastAsia="Arial" w:hAnsi="Arial" w:cs="Arial"/>
      <w:b/>
      <w:color w:val="000000"/>
      <w:sz w:val="24"/>
    </w:rPr>
  </w:style>
  <w:style w:type="character" w:customStyle="1" w:styleId="Cmsor2Char">
    <w:name w:val="Címsor 2 Char"/>
    <w:link w:val="Cmsor2"/>
    <w:rPr>
      <w:rFonts w:ascii="Arial" w:eastAsia="Arial" w:hAnsi="Arial" w:cs="Arial"/>
      <w:b/>
      <w:color w:val="000000"/>
      <w:sz w:val="24"/>
    </w:rPr>
  </w:style>
  <w:style w:type="paragraph" w:styleId="NormlWeb">
    <w:name w:val="Normal (Web)"/>
    <w:basedOn w:val="Norml"/>
    <w:qFormat/>
    <w:rsid w:val="004F0579"/>
    <w:pPr>
      <w:suppressAutoHyphens/>
      <w:spacing w:before="280" w:after="280" w:line="276" w:lineRule="auto"/>
      <w:ind w:left="0" w:firstLine="0"/>
      <w:jc w:val="left"/>
    </w:pPr>
    <w:rPr>
      <w:rFonts w:ascii="Times" w:eastAsia="WenQuanYi Micro Hei" w:hAnsi="Times" w:cs="Times New Roman"/>
      <w:color w:val="00000A"/>
      <w:sz w:val="20"/>
      <w:szCs w:val="20"/>
      <w:lang w:val="en-US" w:eastAsia="en-US"/>
    </w:rPr>
  </w:style>
  <w:style w:type="paragraph" w:customStyle="1" w:styleId="Default">
    <w:name w:val="Default"/>
    <w:rsid w:val="004F0579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1182</Words>
  <Characters>8159</Characters>
  <Application>Microsoft Office Word</Application>
  <DocSecurity>4</DocSecurity>
  <Lines>67</Lines>
  <Paragraphs>18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diplomamunka a mfz. képz., jav.</vt:lpstr>
      <vt:lpstr>diplomamunka a mfz. képz., jav.</vt:lpstr>
    </vt:vector>
  </TitlesOfParts>
  <Company/>
  <LinksUpToDate>false</LinksUpToDate>
  <CharactersWithSpaces>9323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diplomamunka a mfz. képz., jav.</dc:title>
  <dc:subject/>
  <dc:creator>xxxxxxxxxx</dc:creator>
  <cp:keywords/>
  <cp:lastModifiedBy>vidamari</cp:lastModifiedBy>
  <cp:revision>2</cp:revision>
  <dcterms:created xsi:type="dcterms:W3CDTF">2022-05-11T07:44:00Z</dcterms:created>
  <dcterms:modified xsi:type="dcterms:W3CDTF">2022-05-11T07:44:00Z</dcterms:modified>
</cp:coreProperties>
</file>